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РФ от 07.02.1992 N 2300-1</w:t>
              <w:br/>
              <w:t xml:space="preserve">(ред. от 28.12.2025, с изм. от 17.02.2026)</w:t>
              <w:br/>
              <w:t xml:space="preserve">"О защите прав потребителей"</w:t>
              <w:br/>
              <w:t xml:space="preserve">(с изм. и доп., вступ. в силу с 01.04.2026)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7 февраля 1992 года</w:t>
            </w:r>
          </w:p>
        </w:tc>
        <w:tc>
          <w:tcPr>
            <w:tcW w:w="5103" w:type="dxa"/>
            <w:tcBorders>
              <w:top w:val="nil"/>
              <w:left w:val="nil"/>
              <w:bottom w:val="nil"/>
              <w:right w:val="nil"/>
            </w:tcBorders>
          </w:tcPr>
          <w:p>
            <w:pPr>
              <w:pStyle w:val="0"/>
              <w:jc w:val="right"/>
            </w:pPr>
            <w:r>
              <w:rPr>
                <w:sz w:val="20"/>
              </w:rPr>
              <w:t xml:space="preserve">N 2300-1</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ЗАЩИТЕ ПРАВ ПОТРЕБИТЕЛЕЙ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09.01.1996 </w:t>
            </w:r>
            <w:hyperlink w:history="0" r:id="rId8" w:tooltip="Федеральный закон от 09.01.1996 N 2-ФЗ (ред. от 30.12.2001, с изм. от 25.10.2007) &quot;О внесении изменений и дополнений в Закон Российской Федерации &quot;О защите прав потребителей&quot; и Кодекс РСФСР об административных правонарушениях&quot; {КонсультантПлюс}">
              <w:r>
                <w:rPr>
                  <w:sz w:val="20"/>
                  <w:color w:val="0000ff"/>
                </w:rPr>
                <w:t xml:space="preserve">N 2-ФЗ</w:t>
              </w:r>
            </w:hyperlink>
            <w:r>
              <w:rPr>
                <w:sz w:val="20"/>
                <w:color w:val="392c69"/>
              </w:rPr>
              <w:t xml:space="preserve">,</w:t>
            </w:r>
          </w:p>
          <w:p>
            <w:pPr>
              <w:pStyle w:val="0"/>
              <w:jc w:val="center"/>
            </w:pPr>
            <w:r>
              <w:rPr>
                <w:sz w:val="20"/>
                <w:color w:val="392c69"/>
              </w:rPr>
              <w:t xml:space="preserve">от 17.12.1999 </w:t>
            </w:r>
            <w:hyperlink w:history="0" r:id="rId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color w:val="392c69"/>
              </w:rPr>
              <w:t xml:space="preserve">, от 30.12.2001 </w:t>
            </w:r>
            <w:hyperlink w:history="0" r:id="rId10"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0"/>
                  <w:color w:val="0000ff"/>
                </w:rPr>
                <w:t xml:space="preserve">N 196-ФЗ</w:t>
              </w:r>
            </w:hyperlink>
            <w:r>
              <w:rPr>
                <w:sz w:val="20"/>
                <w:color w:val="392c69"/>
              </w:rPr>
              <w:t xml:space="preserve">, от 22.08.2004 </w:t>
            </w:r>
            <w:hyperlink w:history="0" r:id="rId1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w:t>
            </w:r>
          </w:p>
          <w:p>
            <w:pPr>
              <w:pStyle w:val="0"/>
              <w:jc w:val="center"/>
            </w:pPr>
            <w:r>
              <w:rPr>
                <w:sz w:val="20"/>
                <w:color w:val="392c69"/>
              </w:rPr>
              <w:t xml:space="preserve">от 02.11.2004 </w:t>
            </w:r>
            <w:hyperlink w:history="0" r:id="rId12" w:tooltip="Федеральный закон от 02.11.2004 N 127-ФЗ (ред. от 03.07.2016)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127-ФЗ</w:t>
              </w:r>
            </w:hyperlink>
            <w:r>
              <w:rPr>
                <w:sz w:val="20"/>
                <w:color w:val="392c69"/>
              </w:rPr>
              <w:t xml:space="preserve">, от 21.12.2004 </w:t>
            </w:r>
            <w:hyperlink w:history="0" r:id="rId1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color w:val="392c69"/>
              </w:rPr>
              <w:t xml:space="preserve">, от 27.07.2006 </w:t>
            </w:r>
            <w:hyperlink w:history="0" r:id="rId14"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sz w:val="20"/>
                  <w:color w:val="0000ff"/>
                </w:rPr>
                <w:t xml:space="preserve">N 140-ФЗ</w:t>
              </w:r>
            </w:hyperlink>
            <w:r>
              <w:rPr>
                <w:sz w:val="20"/>
                <w:color w:val="392c69"/>
              </w:rPr>
              <w:t xml:space="preserve">,</w:t>
            </w:r>
          </w:p>
          <w:p>
            <w:pPr>
              <w:pStyle w:val="0"/>
              <w:jc w:val="center"/>
            </w:pPr>
            <w:r>
              <w:rPr>
                <w:sz w:val="20"/>
                <w:color w:val="392c69"/>
              </w:rPr>
              <w:t xml:space="preserve">от 16.10.2006 </w:t>
            </w:r>
            <w:hyperlink w:history="0" r:id="rId15"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N 160-ФЗ</w:t>
              </w:r>
            </w:hyperlink>
            <w:r>
              <w:rPr>
                <w:sz w:val="20"/>
                <w:color w:val="392c69"/>
              </w:rPr>
              <w:t xml:space="preserve">, от 25.11.2006 </w:t>
            </w:r>
            <w:hyperlink w:history="0" r:id="rId16" w:tooltip="Федеральный закон от 25.11.2006 N 193-ФЗ &quot;О внесении изменения в Закон Российской Федерации &quot;О защите прав потребителей&quot; ------------ Утратил силу или отменен {КонсультантПлюс}">
              <w:r>
                <w:rPr>
                  <w:sz w:val="20"/>
                  <w:color w:val="0000ff"/>
                </w:rPr>
                <w:t xml:space="preserve">N 193-ФЗ</w:t>
              </w:r>
            </w:hyperlink>
            <w:r>
              <w:rPr>
                <w:sz w:val="20"/>
                <w:color w:val="392c69"/>
              </w:rPr>
              <w:t xml:space="preserve">, от 25.10.2007 </w:t>
            </w:r>
            <w:hyperlink w:history="0" r:id="rId1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color w:val="392c69"/>
              </w:rPr>
              <w:t xml:space="preserve">,</w:t>
            </w:r>
          </w:p>
          <w:p>
            <w:pPr>
              <w:pStyle w:val="0"/>
              <w:jc w:val="center"/>
            </w:pPr>
            <w:r>
              <w:rPr>
                <w:sz w:val="20"/>
                <w:color w:val="392c69"/>
              </w:rPr>
              <w:t xml:space="preserve">от 23.07.2008 </w:t>
            </w:r>
            <w:hyperlink w:history="0" r:id="rId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19"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 от 23.11.2009 </w:t>
            </w:r>
            <w:hyperlink w:history="0" r:id="rId2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w:t>
            </w:r>
          </w:p>
          <w:p>
            <w:pPr>
              <w:pStyle w:val="0"/>
              <w:jc w:val="center"/>
            </w:pPr>
            <w:r>
              <w:rPr>
                <w:sz w:val="20"/>
                <w:color w:val="392c69"/>
              </w:rPr>
              <w:t xml:space="preserve">от 27.06.2011 </w:t>
            </w:r>
            <w:hyperlink w:history="0" r:id="rId2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color w:val="392c69"/>
              </w:rPr>
              <w:t xml:space="preserve">, от 18.07.2011 </w:t>
            </w:r>
            <w:hyperlink w:history="0" r:id="rId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25.06.2012 </w:t>
            </w:r>
            <w:hyperlink w:history="0" r:id="rId2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28.07.2012 </w:t>
            </w:r>
            <w:hyperlink w:history="0" r:id="rId2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 от 02.07.2013 </w:t>
            </w:r>
            <w:hyperlink w:history="0" r:id="rId2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21.12.2013 </w:t>
            </w:r>
            <w:hyperlink w:history="0" r:id="rId2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N 363-ФЗ</w:t>
              </w:r>
            </w:hyperlink>
            <w:r>
              <w:rPr>
                <w:sz w:val="20"/>
                <w:color w:val="392c69"/>
              </w:rPr>
              <w:t xml:space="preserve">,</w:t>
            </w:r>
          </w:p>
          <w:p>
            <w:pPr>
              <w:pStyle w:val="0"/>
              <w:jc w:val="center"/>
            </w:pPr>
            <w:r>
              <w:rPr>
                <w:sz w:val="20"/>
                <w:color w:val="392c69"/>
              </w:rPr>
              <w:t xml:space="preserve">от 05.05.2014 </w:t>
            </w:r>
            <w:hyperlink w:history="0" r:id="rId27"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N 112-ФЗ</w:t>
              </w:r>
            </w:hyperlink>
            <w:r>
              <w:rPr>
                <w:sz w:val="20"/>
                <w:color w:val="392c69"/>
              </w:rPr>
              <w:t xml:space="preserve">, от 13.07.2015 </w:t>
            </w:r>
            <w:hyperlink w:history="0" r:id="rId2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233-ФЗ</w:t>
              </w:r>
            </w:hyperlink>
            <w:r>
              <w:rPr>
                <w:sz w:val="20"/>
                <w:color w:val="392c69"/>
              </w:rPr>
              <w:t xml:space="preserve">, от 03.07.2016 </w:t>
            </w:r>
            <w:hyperlink w:history="0" r:id="rId29" w:tooltip="Федеральный закон от 03.07.2016 N 265-ФЗ &quot;О внесении изменений в Федеральный закон &quot;О развитии малого и среднего предпринимательства в Российской Федерации&quot; и отдельные законодательные акты Российской Федерации&quot; {КонсультантПлюс}">
              <w:r>
                <w:rPr>
                  <w:sz w:val="20"/>
                  <w:color w:val="0000ff"/>
                </w:rPr>
                <w:t xml:space="preserve">N 265-ФЗ</w:t>
              </w:r>
            </w:hyperlink>
            <w:r>
              <w:rPr>
                <w:sz w:val="20"/>
                <w:color w:val="392c69"/>
              </w:rPr>
              <w:t xml:space="preserve">,</w:t>
            </w:r>
          </w:p>
          <w:p>
            <w:pPr>
              <w:pStyle w:val="0"/>
              <w:jc w:val="center"/>
            </w:pPr>
            <w:r>
              <w:rPr>
                <w:sz w:val="20"/>
                <w:color w:val="392c69"/>
              </w:rPr>
              <w:t xml:space="preserve">от 01.05.2017 </w:t>
            </w:r>
            <w:hyperlink w:history="0" r:id="rId30"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sz w:val="20"/>
                  <w:color w:val="0000ff"/>
                </w:rPr>
                <w:t xml:space="preserve">N 88-ФЗ</w:t>
              </w:r>
            </w:hyperlink>
            <w:r>
              <w:rPr>
                <w:sz w:val="20"/>
                <w:color w:val="392c69"/>
              </w:rPr>
              <w:t xml:space="preserve">, от 18.04.2018 </w:t>
            </w:r>
            <w:hyperlink w:history="0" r:id="rId31" w:tooltip="Федеральный закон от 18.04.2018 N 81-ФЗ &quot;О внесении изменений в отдельные законодательные акты Российской Федерации&quot; {КонсультантПлюс}">
              <w:r>
                <w:rPr>
                  <w:sz w:val="20"/>
                  <w:color w:val="0000ff"/>
                </w:rPr>
                <w:t xml:space="preserve">N 81-ФЗ</w:t>
              </w:r>
            </w:hyperlink>
            <w:r>
              <w:rPr>
                <w:sz w:val="20"/>
                <w:color w:val="392c69"/>
              </w:rPr>
              <w:t xml:space="preserve">, от 04.06.2018 </w:t>
            </w:r>
            <w:hyperlink w:history="0" r:id="rId32"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N 133-ФЗ</w:t>
              </w:r>
            </w:hyperlink>
            <w:r>
              <w:rPr>
                <w:sz w:val="20"/>
                <w:color w:val="392c69"/>
              </w:rPr>
              <w:t xml:space="preserve">,</w:t>
            </w:r>
          </w:p>
          <w:p>
            <w:pPr>
              <w:pStyle w:val="0"/>
              <w:jc w:val="center"/>
            </w:pPr>
            <w:r>
              <w:rPr>
                <w:sz w:val="20"/>
                <w:color w:val="392c69"/>
              </w:rPr>
              <w:t xml:space="preserve">от 29.07.2018 </w:t>
            </w:r>
            <w:hyperlink w:history="0" r:id="rId33"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N 250-ФЗ</w:t>
              </w:r>
            </w:hyperlink>
            <w:r>
              <w:rPr>
                <w:sz w:val="20"/>
                <w:color w:val="392c69"/>
              </w:rPr>
              <w:t xml:space="preserve">, от 18.03.2019 </w:t>
            </w:r>
            <w:hyperlink w:history="0" r:id="rId34"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N 38-ФЗ</w:t>
              </w:r>
            </w:hyperlink>
            <w:r>
              <w:rPr>
                <w:sz w:val="20"/>
                <w:color w:val="392c69"/>
              </w:rPr>
              <w:t xml:space="preserve">, от 18.07.2019 </w:t>
            </w:r>
            <w:hyperlink w:history="0" r:id="rId35" w:tooltip="Федеральный закон от 18.07.2019 N 191-ФЗ &quot;О внесении изменений в отдельные законодательные акты Российской Федерации&quot; {КонсультантПлюс}">
              <w:r>
                <w:rPr>
                  <w:sz w:val="20"/>
                  <w:color w:val="0000ff"/>
                </w:rPr>
                <w:t xml:space="preserve">N 191-ФЗ</w:t>
              </w:r>
            </w:hyperlink>
            <w:r>
              <w:rPr>
                <w:sz w:val="20"/>
                <w:color w:val="392c69"/>
              </w:rPr>
              <w:t xml:space="preserve">,</w:t>
            </w:r>
          </w:p>
          <w:p>
            <w:pPr>
              <w:pStyle w:val="0"/>
              <w:jc w:val="center"/>
            </w:pPr>
            <w:r>
              <w:rPr>
                <w:sz w:val="20"/>
                <w:color w:val="392c69"/>
              </w:rPr>
              <w:t xml:space="preserve">от 02.12.2019 </w:t>
            </w:r>
            <w:hyperlink w:history="0" r:id="rId36"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sz w:val="20"/>
                  <w:color w:val="0000ff"/>
                </w:rPr>
                <w:t xml:space="preserve">N 425-ФЗ</w:t>
              </w:r>
            </w:hyperlink>
            <w:r>
              <w:rPr>
                <w:sz w:val="20"/>
                <w:color w:val="392c69"/>
              </w:rPr>
              <w:t xml:space="preserve"> (ред. 22.12.2020), от 24.04.2020 </w:t>
            </w:r>
            <w:hyperlink w:history="0" r:id="rId37" w:tooltip="Федеральный закон от 24.04.2020 N 144-ФЗ &quot;О внесении изменения в статью 1 Закона Российской Федерации &quot;О защите прав потребителей&quot; {КонсультантПлюс}">
              <w:r>
                <w:rPr>
                  <w:sz w:val="20"/>
                  <w:color w:val="0000ff"/>
                </w:rPr>
                <w:t xml:space="preserve">N 144-ФЗ</w:t>
              </w:r>
            </w:hyperlink>
            <w:r>
              <w:rPr>
                <w:sz w:val="20"/>
                <w:color w:val="392c69"/>
              </w:rPr>
              <w:t xml:space="preserve">,</w:t>
            </w:r>
          </w:p>
          <w:p>
            <w:pPr>
              <w:pStyle w:val="0"/>
              <w:jc w:val="center"/>
            </w:pPr>
            <w:r>
              <w:rPr>
                <w:sz w:val="20"/>
                <w:color w:val="392c69"/>
              </w:rPr>
              <w:t xml:space="preserve">от 31.07.2020 </w:t>
            </w:r>
            <w:hyperlink w:history="0" r:id="rId38" w:tooltip="Федеральный закон от 31.07.2020 N 290-ФЗ &quot;О внесении изменений в Закон Российской Федерации &quot;О защите прав потребителей&quot; {КонсультантПлюс}">
              <w:r>
                <w:rPr>
                  <w:sz w:val="20"/>
                  <w:color w:val="0000ff"/>
                </w:rPr>
                <w:t xml:space="preserve">N 290-ФЗ</w:t>
              </w:r>
            </w:hyperlink>
            <w:r>
              <w:rPr>
                <w:sz w:val="20"/>
                <w:color w:val="392c69"/>
              </w:rPr>
              <w:t xml:space="preserve">, от 08.12.2020 </w:t>
            </w:r>
            <w:hyperlink w:history="0" r:id="rId39"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N 429-ФЗ</w:t>
              </w:r>
            </w:hyperlink>
            <w:r>
              <w:rPr>
                <w:sz w:val="20"/>
                <w:color w:val="392c69"/>
              </w:rPr>
              <w:t xml:space="preserve">, от 11.06.2021 </w:t>
            </w:r>
            <w:hyperlink w:history="0" r:id="rId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w:t>
            </w:r>
          </w:p>
          <w:p>
            <w:pPr>
              <w:pStyle w:val="0"/>
              <w:jc w:val="center"/>
            </w:pPr>
            <w:r>
              <w:rPr>
                <w:sz w:val="20"/>
                <w:color w:val="392c69"/>
              </w:rPr>
              <w:t xml:space="preserve">от 01.05.2022 </w:t>
            </w:r>
            <w:hyperlink w:history="0" r:id="rId41"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sz w:val="20"/>
                  <w:color w:val="0000ff"/>
                </w:rPr>
                <w:t xml:space="preserve">N 135-ФЗ</w:t>
              </w:r>
            </w:hyperlink>
            <w:r>
              <w:rPr>
                <w:sz w:val="20"/>
                <w:color w:val="392c69"/>
              </w:rPr>
              <w:t xml:space="preserve">, от 14.07.2022 </w:t>
            </w:r>
            <w:hyperlink w:history="0" r:id="rId4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N 266-ФЗ</w:t>
              </w:r>
            </w:hyperlink>
            <w:r>
              <w:rPr>
                <w:sz w:val="20"/>
                <w:color w:val="392c69"/>
              </w:rPr>
              <w:t xml:space="preserve">, от 05.12.2022 </w:t>
            </w:r>
            <w:hyperlink w:history="0" r:id="rId43"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N 478-ФЗ</w:t>
              </w:r>
            </w:hyperlink>
            <w:r>
              <w:rPr>
                <w:sz w:val="20"/>
                <w:color w:val="392c69"/>
              </w:rPr>
              <w:t xml:space="preserve">,</w:t>
            </w:r>
          </w:p>
          <w:p>
            <w:pPr>
              <w:pStyle w:val="0"/>
              <w:jc w:val="center"/>
            </w:pPr>
            <w:r>
              <w:rPr>
                <w:sz w:val="20"/>
                <w:color w:val="392c69"/>
              </w:rPr>
              <w:t xml:space="preserve">от 04.08.2023 </w:t>
            </w:r>
            <w:hyperlink w:history="0" r:id="rId44"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sz w:val="20"/>
                  <w:color w:val="0000ff"/>
                </w:rPr>
                <w:t xml:space="preserve">N 474-ФЗ</w:t>
              </w:r>
            </w:hyperlink>
            <w:r>
              <w:rPr>
                <w:sz w:val="20"/>
                <w:color w:val="392c69"/>
              </w:rPr>
              <w:t xml:space="preserve">, от 08.08.2024 </w:t>
            </w:r>
            <w:hyperlink w:history="0" r:id="rId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232-ФЗ</w:t>
              </w:r>
            </w:hyperlink>
            <w:r>
              <w:rPr>
                <w:sz w:val="20"/>
                <w:color w:val="392c69"/>
              </w:rPr>
              <w:t xml:space="preserve">, от 01.04.2025 </w:t>
            </w:r>
            <w:hyperlink w:history="0" r:id="rId46"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color w:val="392c69"/>
              </w:rPr>
              <w:t xml:space="preserve">,</w:t>
            </w:r>
          </w:p>
          <w:p>
            <w:pPr>
              <w:pStyle w:val="0"/>
              <w:jc w:val="center"/>
            </w:pPr>
            <w:r>
              <w:rPr>
                <w:sz w:val="20"/>
                <w:color w:val="392c69"/>
              </w:rPr>
              <w:t xml:space="preserve">от 07.04.2025 </w:t>
            </w:r>
            <w:hyperlink w:history="0" r:id="rId47" w:tooltip="Федеральный закон от 07.04.2025 N 69-ФЗ &quot;О внесении изменений в статью 16 Закона Российской Федерации &quot;О защите прав потребителей&quot; {КонсультантПлюс}">
              <w:r>
                <w:rPr>
                  <w:sz w:val="20"/>
                  <w:color w:val="0000ff"/>
                </w:rPr>
                <w:t xml:space="preserve">N 69-ФЗ</w:t>
              </w:r>
            </w:hyperlink>
            <w:r>
              <w:rPr>
                <w:sz w:val="20"/>
                <w:color w:val="392c69"/>
              </w:rPr>
              <w:t xml:space="preserve">, от 24.06.2025 </w:t>
            </w:r>
            <w:hyperlink w:history="0" r:id="rId48"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N 156-ФЗ</w:t>
              </w:r>
            </w:hyperlink>
            <w:r>
              <w:rPr>
                <w:sz w:val="20"/>
                <w:color w:val="392c69"/>
              </w:rPr>
              <w:t xml:space="preserve">, от 24.06.2025 </w:t>
            </w:r>
            <w:hyperlink w:history="0" r:id="rId49" w:tooltip="Федеральный закон от 24.06.2025 N 168-ФЗ &quot;О внесении изменений в отдельные законодательные акты Российской Федерации&quot; {КонсультантПлюс}">
              <w:r>
                <w:rPr>
                  <w:sz w:val="20"/>
                  <w:color w:val="0000ff"/>
                </w:rPr>
                <w:t xml:space="preserve">N 168-ФЗ</w:t>
              </w:r>
            </w:hyperlink>
            <w:r>
              <w:rPr>
                <w:sz w:val="20"/>
                <w:color w:val="392c69"/>
              </w:rPr>
              <w:t xml:space="preserve">,</w:t>
            </w:r>
          </w:p>
          <w:p>
            <w:pPr>
              <w:pStyle w:val="0"/>
              <w:jc w:val="center"/>
            </w:pPr>
            <w:r>
              <w:rPr>
                <w:sz w:val="20"/>
                <w:color w:val="392c69"/>
              </w:rPr>
              <w:t xml:space="preserve">от 07.07.2025 </w:t>
            </w:r>
            <w:hyperlink w:history="0" r:id="rId50" w:tooltip="Федеральный закон от 07.07.2025 N 194-ФЗ &quot;О внесении изменений в Закон Российской Федерации &quot;О защите прав потребителей&quot; {КонсультантПлюс}">
              <w:r>
                <w:rPr>
                  <w:sz w:val="20"/>
                  <w:color w:val="0000ff"/>
                </w:rPr>
                <w:t xml:space="preserve">N 194-ФЗ</w:t>
              </w:r>
            </w:hyperlink>
            <w:r>
              <w:rPr>
                <w:sz w:val="20"/>
                <w:color w:val="392c69"/>
              </w:rPr>
              <w:t xml:space="preserve">, от 31.07.2025 </w:t>
            </w:r>
            <w:hyperlink w:history="0" r:id="rId51" w:tooltip="Федеральный закон от 31.07.2025 N 284-ФЗ &quot;О внесении изменений в отдельные законодательные акты Российской Федерации&quot; {КонсультантПлюс}">
              <w:r>
                <w:rPr>
                  <w:sz w:val="20"/>
                  <w:color w:val="0000ff"/>
                </w:rPr>
                <w:t xml:space="preserve">N 284-ФЗ</w:t>
              </w:r>
            </w:hyperlink>
            <w:r>
              <w:rPr>
                <w:sz w:val="20"/>
                <w:color w:val="392c69"/>
              </w:rPr>
              <w:t xml:space="preserve">, от 15.10.2025 </w:t>
            </w:r>
            <w:hyperlink w:history="0" r:id="rId52" w:tooltip="Федеральный закон от 15.10.2025 N 376-ФЗ &quot;О внесении изменения в статью 16.1 Закона Российской Федерации &quot;О защите прав потребителей&quot; {КонсультантПлюс}">
              <w:r>
                <w:rPr>
                  <w:sz w:val="20"/>
                  <w:color w:val="0000ff"/>
                </w:rPr>
                <w:t xml:space="preserve">N 376-ФЗ</w:t>
              </w:r>
            </w:hyperlink>
            <w:r>
              <w:rPr>
                <w:sz w:val="20"/>
                <w:color w:val="392c69"/>
              </w:rPr>
              <w:t xml:space="preserve">,</w:t>
            </w:r>
          </w:p>
          <w:p>
            <w:pPr>
              <w:pStyle w:val="0"/>
              <w:jc w:val="center"/>
            </w:pPr>
            <w:r>
              <w:rPr>
                <w:sz w:val="20"/>
                <w:color w:val="392c69"/>
              </w:rPr>
              <w:t xml:space="preserve">от 28.12.2025 </w:t>
            </w:r>
            <w:hyperlink w:history="0" r:id="rId53" w:tooltip="Федеральный закон от 28.12.2025 N 500-ФЗ &quot;О внесении изменений в отдельные законодательные акты Российской Федерации&quot; {КонсультантПлюс}">
              <w:r>
                <w:rPr>
                  <w:sz w:val="20"/>
                  <w:color w:val="0000ff"/>
                </w:rPr>
                <w:t xml:space="preserve">N 500-ФЗ</w:t>
              </w:r>
            </w:hyperlink>
            <w:r>
              <w:rPr>
                <w:sz w:val="20"/>
                <w:color w:val="392c69"/>
              </w:rPr>
              <w:t xml:space="preserve">,</w:t>
            </w:r>
          </w:p>
          <w:p>
            <w:pPr>
              <w:pStyle w:val="0"/>
              <w:jc w:val="center"/>
            </w:pPr>
            <w:r>
              <w:rPr>
                <w:sz w:val="20"/>
                <w:color w:val="392c69"/>
              </w:rPr>
              <w:t xml:space="preserve">с изм., внесенными </w:t>
            </w:r>
            <w:hyperlink w:history="0" r:id="rId54"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0"/>
                  <w:color w:val="0000ff"/>
                </w:rPr>
                <w:t xml:space="preserve">Постановлением</w:t>
              </w:r>
            </w:hyperlink>
            <w:r>
              <w:rPr>
                <w:sz w:val="20"/>
                <w:color w:val="392c69"/>
              </w:rPr>
              <w:t xml:space="preserve"> Конституционного Суда РФ</w:t>
            </w:r>
          </w:p>
          <w:p>
            <w:pPr>
              <w:pStyle w:val="0"/>
              <w:jc w:val="center"/>
            </w:pPr>
            <w:r>
              <w:rPr>
                <w:sz w:val="20"/>
                <w:color w:val="392c69"/>
              </w:rPr>
              <w:t xml:space="preserve">от 17.02.2026 N 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pPr>
        <w:pStyle w:val="0"/>
        <w:jc w:val="both"/>
      </w:pPr>
      <w:r>
        <w:rPr>
          <w:sz w:val="20"/>
        </w:rPr>
        <w:t xml:space="preserve">(в ред. Федеральных законов от 21.12.2004 </w:t>
      </w:r>
      <w:hyperlink w:history="0" r:id="rId5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25.10.2007 </w:t>
      </w:r>
      <w:hyperlink w:history="0" r:id="rId5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 от 29.07.2018 </w:t>
      </w:r>
      <w:hyperlink w:history="0" r:id="rId57"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N 250-ФЗ</w:t>
        </w:r>
      </w:hyperlink>
      <w:r>
        <w:rPr>
          <w:sz w:val="20"/>
        </w:rPr>
        <w:t xml:space="preserve">)</w:t>
      </w:r>
    </w:p>
    <w:p>
      <w:pPr>
        <w:pStyle w:val="0"/>
        <w:spacing w:before="200" w:lineRule="auto"/>
        <w:ind w:firstLine="540"/>
        <w:jc w:val="both"/>
      </w:pPr>
      <w:r>
        <w:rPr>
          <w:sz w:val="20"/>
        </w:rPr>
        <w:t xml:space="preserve">Основные понятия, используемые в настоящем Законе:</w:t>
      </w:r>
    </w:p>
    <w:p>
      <w:pPr>
        <w:pStyle w:val="0"/>
        <w:spacing w:before="200" w:lineRule="auto"/>
        <w:ind w:firstLine="540"/>
        <w:jc w:val="both"/>
      </w:pPr>
      <w:r>
        <w:rPr>
          <w:sz w:val="20"/>
        </w:rP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pPr>
        <w:pStyle w:val="0"/>
        <w:jc w:val="both"/>
      </w:pPr>
      <w:r>
        <w:rPr>
          <w:sz w:val="20"/>
        </w:rPr>
        <w:t xml:space="preserve">(в ред. Федерального </w:t>
      </w:r>
      <w:hyperlink w:history="0" r:id="rId5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pPr>
        <w:pStyle w:val="0"/>
        <w:jc w:val="both"/>
      </w:pPr>
      <w:r>
        <w:rPr>
          <w:sz w:val="20"/>
        </w:rPr>
        <w:t xml:space="preserve">(в ред. Федерального </w:t>
      </w:r>
      <w:hyperlink w:history="0" r:id="rId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pPr>
        <w:pStyle w:val="0"/>
        <w:jc w:val="both"/>
      </w:pPr>
      <w:r>
        <w:rPr>
          <w:sz w:val="20"/>
        </w:rPr>
        <w:t xml:space="preserve">(в ред. Федерального </w:t>
      </w:r>
      <w:hyperlink w:history="0" r:id="rId6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pPr>
        <w:pStyle w:val="0"/>
        <w:jc w:val="both"/>
      </w:pPr>
      <w:r>
        <w:rPr>
          <w:sz w:val="20"/>
        </w:rPr>
        <w:t xml:space="preserve">(в ред. Федерального </w:t>
      </w:r>
      <w:hyperlink w:history="0" r:id="rId6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абзац утратил силу. - Федеральный </w:t>
      </w:r>
      <w:hyperlink w:history="0" r:id="rId6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21.12.2004 N 171-ФЗ;</w:t>
      </w:r>
    </w:p>
    <w:p>
      <w:pPr>
        <w:pStyle w:val="0"/>
        <w:spacing w:before="200" w:lineRule="auto"/>
        <w:ind w:firstLine="540"/>
        <w:jc w:val="both"/>
      </w:pPr>
      <w:r>
        <w:rPr>
          <w:sz w:val="20"/>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(в том числе невыполнение при продаже или использовании отдельных видов технически сложных товаров с предварительно установленными программами для электронных вычислительных машин требований, установленных </w:t>
      </w:r>
      <w:hyperlink w:history="0" w:anchor="P87" w:tooltip="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Перечень отдельных видов указанных технически сложных товаров, по...">
        <w:r>
          <w:rPr>
            <w:sz w:val="20"/>
            <w:color w:val="0000ff"/>
          </w:rPr>
          <w:t xml:space="preserve">пунктами 4.1</w:t>
        </w:r>
      </w:hyperlink>
      <w:r>
        <w:rPr>
          <w:sz w:val="20"/>
        </w:rPr>
        <w:t xml:space="preserve"> и </w:t>
      </w:r>
      <w:hyperlink w:history="0" w:anchor="P92" w:tooltip="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
        <w:r>
          <w:rPr>
            <w:sz w:val="20"/>
            <w:color w:val="0000ff"/>
          </w:rPr>
          <w:t xml:space="preserve">4.2 статьи 4</w:t>
        </w:r>
      </w:hyperlink>
      <w:r>
        <w:rPr>
          <w:sz w:val="20"/>
        </w:rPr>
        <w:t xml:space="preserve"> настоящего Закона),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pPr>
        <w:pStyle w:val="0"/>
        <w:jc w:val="both"/>
      </w:pPr>
      <w:r>
        <w:rPr>
          <w:sz w:val="20"/>
        </w:rPr>
        <w:t xml:space="preserve">(в ред. Федеральных законов от 17.12.1999 </w:t>
      </w:r>
      <w:hyperlink w:history="0" r:id="rId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25.10.2007 </w:t>
      </w:r>
      <w:hyperlink w:history="0" r:id="rId64"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 от 07.07.2025 </w:t>
      </w:r>
      <w:hyperlink w:history="0" r:id="rId65" w:tooltip="Федеральный закон от 07.07.2025 N 194-ФЗ &quot;О внесении изменений в Закон Российской Федерации &quot;О защите прав потребителей&quot; {КонсультантПлюс}">
        <w:r>
          <w:rPr>
            <w:sz w:val="20"/>
            <w:color w:val="0000ff"/>
          </w:rPr>
          <w:t xml:space="preserve">N 194-ФЗ</w:t>
        </w:r>
      </w:hyperlink>
      <w:r>
        <w:rPr>
          <w:sz w:val="20"/>
        </w:rPr>
        <w:t xml:space="preserve">)</w:t>
      </w:r>
    </w:p>
    <w:p>
      <w:pPr>
        <w:pStyle w:val="0"/>
        <w:spacing w:before="200" w:lineRule="auto"/>
        <w:ind w:firstLine="540"/>
        <w:jc w:val="both"/>
      </w:pPr>
      <w:r>
        <w:rPr>
          <w:sz w:val="20"/>
        </w:rPr>
        <w:t xml:space="preserve">существенный недостаток товара (работы, услуги) - </w:t>
      </w:r>
      <w:hyperlink w:history="0" r:id="rId66"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неустранимый</w:t>
        </w:r>
      </w:hyperlink>
      <w:r>
        <w:rPr>
          <w:sz w:val="20"/>
        </w:rPr>
        <w:t xml:space="preserve"> недостаток или недостаток, который не может быть устранен без несоразмерных </w:t>
      </w:r>
      <w:hyperlink w:history="0" r:id="rId67"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расходов</w:t>
        </w:r>
      </w:hyperlink>
      <w:r>
        <w:rPr>
          <w:sz w:val="20"/>
        </w:rPr>
        <w:t xml:space="preserve"> или </w:t>
      </w:r>
      <w:hyperlink w:history="0" r:id="rId68"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затрат</w:t>
        </w:r>
      </w:hyperlink>
      <w:r>
        <w:rPr>
          <w:sz w:val="20"/>
        </w:rPr>
        <w:t xml:space="preserve"> времени, или выявляется </w:t>
      </w:r>
      <w:r>
        <w:rPr>
          <w:sz w:val="20"/>
        </w:rPr>
        <w:t xml:space="preserve">неоднократно</w:t>
      </w:r>
      <w:r>
        <w:rPr>
          <w:sz w:val="20"/>
        </w:rPr>
        <w:t xml:space="preserve">, или проявляется вновь после его </w:t>
      </w:r>
      <w:hyperlink w:history="0" r:id="rId6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устранения</w:t>
        </w:r>
      </w:hyperlink>
      <w:r>
        <w:rPr>
          <w:sz w:val="20"/>
        </w:rPr>
        <w:t xml:space="preserve">, или другие подобные недостатки;</w:t>
      </w:r>
    </w:p>
    <w:p>
      <w:pPr>
        <w:pStyle w:val="0"/>
        <w:jc w:val="both"/>
      </w:pPr>
      <w:r>
        <w:rPr>
          <w:sz w:val="20"/>
        </w:rPr>
        <w:t xml:space="preserve">(в ред. Федеральных законов от 17.12.1999 </w:t>
      </w:r>
      <w:hyperlink w:history="0" r:id="rId7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7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pStyle w:val="0"/>
        <w:spacing w:before="200" w:lineRule="auto"/>
        <w:ind w:firstLine="540"/>
        <w:jc w:val="both"/>
      </w:pPr>
      <w:r>
        <w:rPr>
          <w:sz w:val="20"/>
        </w:rPr>
        <w:t xml:space="preserve">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pPr>
        <w:pStyle w:val="0"/>
        <w:jc w:val="both"/>
      </w:pPr>
      <w:r>
        <w:rPr>
          <w:sz w:val="20"/>
        </w:rPr>
        <w:t xml:space="preserve">(абзац введен Федеральным </w:t>
      </w:r>
      <w:hyperlink w:history="0" r:id="rId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pStyle w:val="0"/>
        <w:spacing w:before="200" w:lineRule="auto"/>
        <w:ind w:firstLine="540"/>
        <w:jc w:val="both"/>
      </w:pPr>
      <w:r>
        <w:rPr>
          <w:sz w:val="20"/>
        </w:rPr>
        <w:t xml:space="preserve">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pPr>
        <w:pStyle w:val="0"/>
        <w:jc w:val="both"/>
      </w:pPr>
      <w:r>
        <w:rPr>
          <w:sz w:val="20"/>
        </w:rPr>
        <w:t xml:space="preserve">(абзац введен Федеральным </w:t>
      </w:r>
      <w:hyperlink w:history="0" r:id="rId7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в абз. 13 преамбулы вносятся изменения (</w:t>
            </w:r>
            <w:hyperlink w:history="0" r:id="rId74"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75"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history="0" w:anchor="P372" w:tooltip="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
        <w:r>
          <w:rPr>
            <w:sz w:val="20"/>
            <w:color w:val="0000ff"/>
          </w:rPr>
          <w:t xml:space="preserve">пунктом 3 статьи 16.1</w:t>
        </w:r>
      </w:hyperlink>
      <w:r>
        <w:rPr>
          <w:sz w:val="20"/>
        </w:rPr>
        <w:t xml:space="preserve"> настоящего Закона и Федеральным </w:t>
      </w:r>
      <w:hyperlink w:history="0" r:id="rId76" w:tooltip="Федеральный закон от 27.06.2011 N 161-ФЗ (ред. от 09.04.2026) &quot;О национальной платежной системе&quot; {КонсультантПлюс}">
        <w:r>
          <w:rPr>
            <w:sz w:val="20"/>
            <w:color w:val="0000ff"/>
          </w:rPr>
          <w:t xml:space="preserve">законом</w:t>
        </w:r>
      </w:hyperlink>
      <w:r>
        <w:rPr>
          <w:sz w:val="20"/>
        </w:rPr>
        <w:t xml:space="preserve"> от 27 июня 2011 года N 161-ФЗ "О национальной платежной системе".</w:t>
      </w:r>
    </w:p>
    <w:p>
      <w:pPr>
        <w:pStyle w:val="0"/>
        <w:jc w:val="both"/>
      </w:pPr>
      <w:r>
        <w:rPr>
          <w:sz w:val="20"/>
        </w:rPr>
        <w:t xml:space="preserve">(абзац введен Федеральным </w:t>
      </w:r>
      <w:hyperlink w:history="0" r:id="rId77"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 в ред. Федерального </w:t>
      </w:r>
      <w:hyperlink w:history="0" r:id="rId78" w:tooltip="Федеральный закон от 31.07.2020 N 290-ФЗ &quot;О внесении изме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31.07.2020 N 290-ФЗ)</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Правовое регулирование отношений в области защиты прав потребителей</w:t>
      </w:r>
    </w:p>
    <w:p>
      <w:pPr>
        <w:pStyle w:val="0"/>
      </w:pPr>
      <w:r>
        <w:rPr>
          <w:sz w:val="20"/>
        </w:rPr>
      </w:r>
    </w:p>
    <w:p>
      <w:pPr>
        <w:pStyle w:val="0"/>
        <w:ind w:firstLine="540"/>
        <w:jc w:val="both"/>
      </w:pPr>
      <w:r>
        <w:rPr>
          <w:sz w:val="20"/>
        </w:rPr>
        <w:t xml:space="preserve">1. Отношения в области защиты прав потребителей регулируются Гражданским </w:t>
      </w:r>
      <w:hyperlink w:history="0" r:id="rId79"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кодексом</w:t>
        </w:r>
      </w:hyperlink>
      <w:r>
        <w:rPr>
          <w:sz w:val="20"/>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pPr>
        <w:pStyle w:val="0"/>
        <w:jc w:val="both"/>
      </w:pPr>
      <w:r>
        <w:rPr>
          <w:sz w:val="20"/>
        </w:rPr>
        <w:t xml:space="preserve">(п. 1 в ред. Федерального </w:t>
      </w:r>
      <w:hyperlink w:history="0" r:id="rId8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0"/>
        <w:spacing w:before="200" w:lineRule="auto"/>
        <w:ind w:firstLine="540"/>
        <w:jc w:val="both"/>
      </w:pPr>
      <w:r>
        <w:rPr>
          <w:sz w:val="20"/>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hyperlink w:history="0" r:id="rId81"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0"/>
            <w:color w:val="0000ff"/>
          </w:rPr>
          <w:t xml:space="preserve">правила</w:t>
        </w:r>
      </w:hyperlink>
      <w:r>
        <w:rPr>
          <w:sz w:val="20"/>
        </w:rPr>
        <w:t xml:space="preserve">,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pPr>
        <w:pStyle w:val="0"/>
        <w:jc w:val="both"/>
      </w:pPr>
      <w:r>
        <w:rPr>
          <w:sz w:val="20"/>
        </w:rPr>
        <w:t xml:space="preserve">(абзац введен Федеральным </w:t>
      </w:r>
      <w:hyperlink w:history="0" r:id="rId8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 в ред. Федерального </w:t>
      </w:r>
      <w:hyperlink w:history="0" r:id="rId83" w:tooltip="Федеральный закон от 24.04.2020 N 144-ФЗ &quot;О внесении изменения в статью 1 Закона Российской Федерации &quot;О защите прав потребителей&quot; {КонсультантПлюс}">
        <w:r>
          <w:rPr>
            <w:sz w:val="20"/>
            <w:color w:val="0000ff"/>
          </w:rPr>
          <w:t xml:space="preserve">закона</w:t>
        </w:r>
      </w:hyperlink>
      <w:r>
        <w:rPr>
          <w:sz w:val="20"/>
        </w:rPr>
        <w:t xml:space="preserve"> от 24.04.2020 N 144-ФЗ)</w:t>
      </w:r>
    </w:p>
    <w:p>
      <w:pPr>
        <w:pStyle w:val="0"/>
        <w:spacing w:before="200" w:lineRule="auto"/>
        <w:ind w:firstLine="540"/>
        <w:jc w:val="both"/>
      </w:pPr>
      <w:r>
        <w:rPr>
          <w:sz w:val="20"/>
        </w:rPr>
        <w:t xml:space="preserve">Абзац утратил силу с 1 августа 2011 года. - Федеральный </w:t>
      </w:r>
      <w:hyperlink w:history="0" r:id="rId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pPr>
      <w:r>
        <w:rPr>
          <w:sz w:val="20"/>
        </w:rPr>
      </w:r>
    </w:p>
    <w:p>
      <w:pPr>
        <w:pStyle w:val="2"/>
        <w:outlineLvl w:val="1"/>
        <w:ind w:firstLine="540"/>
        <w:jc w:val="both"/>
      </w:pPr>
      <w:r>
        <w:rPr>
          <w:sz w:val="20"/>
        </w:rPr>
        <w:t xml:space="preserve">Статья 2. Международные договоры Российской Федерации</w:t>
      </w:r>
    </w:p>
    <w:p>
      <w:pPr>
        <w:pStyle w:val="0"/>
      </w:pPr>
      <w:r>
        <w:rPr>
          <w:sz w:val="20"/>
        </w:rPr>
      </w:r>
    </w:p>
    <w:p>
      <w:pPr>
        <w:pStyle w:val="0"/>
        <w:ind w:firstLine="540"/>
        <w:jc w:val="both"/>
      </w:pPr>
      <w:hyperlink w:history="0" r:id="rId85"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pStyle w:val="0"/>
        <w:spacing w:before="200" w:lineRule="auto"/>
        <w:ind w:firstLine="540"/>
        <w:jc w:val="both"/>
      </w:pPr>
      <w:r>
        <w:rPr>
          <w:sz w:val="20"/>
        </w:rP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8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не подлежат исполнению в Российской Федерации. Такое противоречие может быть установлено в </w:t>
      </w:r>
      <w:hyperlink w:history="0" r:id="rId87" w:tooltip="Федеральный конституционный закон от 21.07.1994 N 1-ФКЗ (ред. от 31.07.2023) &quot;О Конституционном Суде Российской Федерации&quot; {КонсультантПлюс}">
        <w:r>
          <w:rPr>
            <w:sz w:val="20"/>
            <w:color w:val="0000ff"/>
          </w:rPr>
          <w:t xml:space="preserve">порядке</w:t>
        </w:r>
      </w:hyperlink>
      <w:r>
        <w:rPr>
          <w:sz w:val="20"/>
        </w:rPr>
        <w:t xml:space="preserve">, определенном федеральным конституционным законом.</w:t>
      </w:r>
    </w:p>
    <w:p>
      <w:pPr>
        <w:pStyle w:val="0"/>
        <w:jc w:val="both"/>
      </w:pPr>
      <w:r>
        <w:rPr>
          <w:sz w:val="20"/>
        </w:rPr>
        <w:t xml:space="preserve">(п. 2 введен Федеральным </w:t>
      </w:r>
      <w:hyperlink w:history="0" r:id="rId88"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08.12.2020 N 429-ФЗ)</w:t>
      </w:r>
    </w:p>
    <w:p>
      <w:pPr>
        <w:pStyle w:val="0"/>
      </w:pPr>
      <w:r>
        <w:rPr>
          <w:sz w:val="20"/>
        </w:rPr>
      </w:r>
    </w:p>
    <w:p>
      <w:pPr>
        <w:pStyle w:val="2"/>
        <w:outlineLvl w:val="1"/>
        <w:ind w:firstLine="540"/>
        <w:jc w:val="both"/>
      </w:pPr>
      <w:r>
        <w:rPr>
          <w:sz w:val="20"/>
        </w:rPr>
        <w:t xml:space="preserve">Статья 3. Право потребителей на просвещение в области защиты прав потребителей</w:t>
      </w:r>
    </w:p>
    <w:p>
      <w:pPr>
        <w:pStyle w:val="0"/>
      </w:pPr>
      <w:r>
        <w:rPr>
          <w:sz w:val="20"/>
        </w:rPr>
      </w:r>
    </w:p>
    <w:p>
      <w:pPr>
        <w:pStyle w:val="0"/>
        <w:ind w:firstLine="540"/>
        <w:jc w:val="both"/>
      </w:pPr>
      <w:hyperlink w:history="0" r:id="rId8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1</w:t>
        </w:r>
      </w:hyperlink>
      <w:r>
        <w:rPr>
          <w:sz w:val="20"/>
        </w:rPr>
        <w:t xml:space="preserve">.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pPr>
        <w:pStyle w:val="0"/>
        <w:jc w:val="both"/>
      </w:pPr>
      <w:r>
        <w:rPr>
          <w:sz w:val="20"/>
        </w:rPr>
        <w:t xml:space="preserve">(в ред. Федерального </w:t>
      </w:r>
      <w:hyperlink w:history="0" r:id="rId9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spacing w:before="200" w:lineRule="auto"/>
        <w:ind w:firstLine="540"/>
        <w:jc w:val="both"/>
      </w:pPr>
      <w:r>
        <w:rPr>
          <w:sz w:val="20"/>
        </w:rPr>
        <w:t xml:space="preserve">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w:history="0" r:id="rId91"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ребителей&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2 введен Федеральным </w:t>
      </w:r>
      <w:hyperlink w:history="0" r:id="rId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pPr>
      <w:r>
        <w:rPr>
          <w:sz w:val="20"/>
        </w:rPr>
      </w:r>
    </w:p>
    <w:p>
      <w:pPr>
        <w:pStyle w:val="2"/>
        <w:outlineLvl w:val="1"/>
        <w:ind w:firstLine="540"/>
        <w:jc w:val="both"/>
      </w:pPr>
      <w:r>
        <w:rPr>
          <w:sz w:val="20"/>
        </w:rPr>
        <w:t xml:space="preserve">Статья 4. Качество товара (работы, услуги)</w:t>
      </w:r>
    </w:p>
    <w:p>
      <w:pPr>
        <w:pStyle w:val="0"/>
      </w:pPr>
      <w:r>
        <w:rPr>
          <w:sz w:val="20"/>
        </w:rPr>
      </w:r>
    </w:p>
    <w:p>
      <w:pPr>
        <w:pStyle w:val="0"/>
        <w:ind w:firstLine="540"/>
        <w:jc w:val="both"/>
      </w:pPr>
      <w:r>
        <w:rPr>
          <w:sz w:val="20"/>
        </w:rPr>
        <w:t xml:space="preserve">1. Продавец (исполнитель) обязан передать потребителю товар (выполнить работу, оказать услугу), качество которого соответствует договору.</w:t>
      </w:r>
    </w:p>
    <w:p>
      <w:pPr>
        <w:pStyle w:val="0"/>
        <w:spacing w:before="200" w:lineRule="auto"/>
        <w:ind w:firstLine="540"/>
        <w:jc w:val="both"/>
      </w:pPr>
      <w:r>
        <w:rPr>
          <w:sz w:val="20"/>
        </w:rPr>
        <w:t xml:space="preserve">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pStyle w:val="0"/>
        <w:jc w:val="both"/>
      </w:pPr>
      <w:r>
        <w:rPr>
          <w:sz w:val="20"/>
        </w:rPr>
        <w:t xml:space="preserve">(в ред. Федерального </w:t>
      </w:r>
      <w:hyperlink w:history="0" r:id="rId9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pStyle w:val="0"/>
        <w:spacing w:before="200" w:lineRule="auto"/>
        <w:ind w:firstLine="540"/>
        <w:jc w:val="both"/>
      </w:pPr>
      <w:r>
        <w:rPr>
          <w:sz w:val="20"/>
        </w:rPr>
        <w:t xml:space="preserve">4. При продаже товара </w:t>
      </w:r>
      <w:hyperlink w:history="0" r:id="rId94" w:tooltip="&quot;Гражданский кодекс Российской Федерации (часть вторая)&quot; от 26.01.1996 N 14-ФЗ (ред. от 24.06.2025, с изм. от 09.06.2026) {КонсультантПлюс}">
        <w:r>
          <w:rPr>
            <w:sz w:val="20"/>
            <w:color w:val="0000ff"/>
          </w:rPr>
          <w:t xml:space="preserve">по образцу</w:t>
        </w:r>
      </w:hyperlink>
      <w:r>
        <w:rPr>
          <w:sz w:val="20"/>
        </w:rPr>
        <w:t xml:space="preserve"> и (или) описанию продавец обязан передать потребителю товар, который соответствует образцу и (или) описанию.</w:t>
      </w:r>
    </w:p>
    <w:bookmarkStart w:id="87" w:name="P87"/>
    <w:bookmarkEnd w:id="87"/>
    <w:p>
      <w:pPr>
        <w:pStyle w:val="0"/>
        <w:spacing w:before="200" w:lineRule="auto"/>
        <w:ind w:firstLine="540"/>
        <w:jc w:val="both"/>
      </w:pPr>
      <w:r>
        <w:rPr>
          <w:sz w:val="20"/>
        </w:rP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w:history="0" r:id="rId95"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0"/>
            <w:color w:val="0000ff"/>
          </w:rPr>
          <w:t xml:space="preserve">Перечень</w:t>
        </w:r>
      </w:hyperlink>
      <w:r>
        <w:rPr>
          <w:sz w:val="20"/>
        </w:rPr>
        <w:t xml:space="preserve"> отдельных видов указанных технически сложных товаров, </w:t>
      </w:r>
      <w:hyperlink w:history="0" r:id="rId96"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0"/>
            <w:color w:val="0000ff"/>
          </w:rPr>
          <w:t xml:space="preserve">порядок</w:t>
        </w:r>
      </w:hyperlink>
      <w:r>
        <w:rPr>
          <w:sz w:val="20"/>
        </w:rPr>
        <w:t xml:space="preserve"> составления и ведения </w:t>
      </w:r>
      <w:hyperlink w:history="0" r:id="rId97" w:tooltip="Распоряжение Правительства РФ от 19.08.2025 N 2241-р &lt;Об утверждении перечня российских программ для электронных вычислительных машин, которые должны быть предварительно установлены на отдельные виды технически сложных товаров в 2026 году&gt; {КонсультантПлюс}">
        <w:r>
          <w:rPr>
            <w:sz w:val="20"/>
            <w:color w:val="0000ff"/>
          </w:rPr>
          <w:t xml:space="preserve">перечня</w:t>
        </w:r>
      </w:hyperlink>
      <w:r>
        <w:rPr>
          <w:sz w:val="20"/>
        </w:rP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hyperlink w:history="0" r:id="rId98"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0"/>
            <w:color w:val="0000ff"/>
          </w:rPr>
          <w:t xml:space="preserve">порядок</w:t>
        </w:r>
      </w:hyperlink>
      <w:r>
        <w:rPr>
          <w:sz w:val="20"/>
        </w:rPr>
        <w:t xml:space="preserve"> их предварительной установки, включая </w:t>
      </w:r>
      <w:r>
        <w:rPr>
          <w:sz w:val="20"/>
        </w:rPr>
        <w:t xml:space="preserve">требования</w:t>
      </w:r>
      <w:r>
        <w:rPr>
          <w:sz w:val="20"/>
        </w:rPr>
        <w:t xml:space="preserve"> к функционированию, определяются Правительством Российской Федерации.</w:t>
      </w:r>
    </w:p>
    <w:p>
      <w:pPr>
        <w:pStyle w:val="0"/>
        <w:spacing w:before="200" w:lineRule="auto"/>
        <w:ind w:firstLine="540"/>
        <w:jc w:val="both"/>
      </w:pPr>
      <w:r>
        <w:rPr>
          <w:sz w:val="20"/>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pPr>
        <w:pStyle w:val="0"/>
        <w:spacing w:before="200" w:lineRule="auto"/>
        <w:ind w:firstLine="540"/>
        <w:jc w:val="both"/>
      </w:pPr>
      <w:r>
        <w:rPr>
          <w:sz w:val="20"/>
        </w:rPr>
        <w:t xml:space="preserve">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должны в том числе включать многофункциональный </w:t>
      </w:r>
      <w:hyperlink w:history="0" r:id="rId99"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сервис</w:t>
        </w:r>
      </w:hyperlink>
      <w:r>
        <w:rPr>
          <w:sz w:val="20"/>
        </w:rPr>
        <w:t xml:space="preserve"> обмена информацией, а также программу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(далее - единый магазин приложений), и функционирование которой осуществляется с учетом </w:t>
      </w:r>
      <w:hyperlink w:history="0" r:id="rId100" w:tooltip="Приказ Минцифры России от 01.08.2022 N 573 &quot;Об утверждении основных принципов функционирования программы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quot; (Зарегистрировано в Минюсте России 12.08.2022 N 69616) {КонсультантПлюс}">
        <w:r>
          <w:rPr>
            <w:sz w:val="20"/>
            <w:color w:val="0000ff"/>
          </w:rPr>
          <w:t xml:space="preserve">основных принципов</w:t>
        </w:r>
      </w:hyperlink>
      <w:r>
        <w:rPr>
          <w:sz w:val="20"/>
        </w:rPr>
        <w:t xml:space="preserve">,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также утверждает </w:t>
      </w:r>
      <w:hyperlink w:history="0" r:id="rId101" w:tooltip="Приказ Минцифры России от 13.09.2022 N 660 &quot;Об утверждении перечня программ для электронных вычислительных машин, размещаемых в программе для электронных вычислительных машин, которая предназначена для поиска, просмотра и приобретения программ для электронных вычислительных машин, применяемых потребителями с использованием технически сложных товаров, в обязательном порядке&quot; (Зарегистрировано в Минюсте России 28.09.2022 N 70272) {КонсультантПлюс}">
        <w:r>
          <w:rPr>
            <w:sz w:val="20"/>
            <w:color w:val="0000ff"/>
          </w:rPr>
          <w:t xml:space="preserve">перечень</w:t>
        </w:r>
      </w:hyperlink>
      <w:r>
        <w:rPr>
          <w:sz w:val="20"/>
        </w:rPr>
        <w:t xml:space="preserve"> программ для электронных вычислительных машин, размещаемых в едином магазине приложений в обязательном порядке.</w:t>
      </w:r>
    </w:p>
    <w:p>
      <w:pPr>
        <w:pStyle w:val="0"/>
        <w:jc w:val="both"/>
      </w:pPr>
      <w:r>
        <w:rPr>
          <w:sz w:val="20"/>
        </w:rPr>
        <w:t xml:space="preserve">(абзац введен Федеральным </w:t>
      </w:r>
      <w:hyperlink w:history="0" r:id="rId10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О банках и банковской деятельности&quot; {КонсультантПлюс}">
        <w:r>
          <w:rPr>
            <w:sz w:val="20"/>
            <w:color w:val="0000ff"/>
          </w:rPr>
          <w:t xml:space="preserve">законом</w:t>
        </w:r>
      </w:hyperlink>
      <w:r>
        <w:rPr>
          <w:sz w:val="20"/>
        </w:rPr>
        <w:t xml:space="preserve"> от 14.07.2022 N 266-ФЗ; в ред. Федерального </w:t>
      </w:r>
      <w:hyperlink w:history="0" r:id="rId103"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24.06.2025 N 156-ФЗ)</w:t>
      </w:r>
    </w:p>
    <w:p>
      <w:pPr>
        <w:pStyle w:val="0"/>
        <w:jc w:val="both"/>
      </w:pPr>
      <w:r>
        <w:rPr>
          <w:sz w:val="20"/>
        </w:rPr>
        <w:t xml:space="preserve">(п. 4.1 введен Федеральным </w:t>
      </w:r>
      <w:hyperlink w:history="0" r:id="rId104" w:tooltip="Федеральный закон от 02.12.2019 N 425-ФЗ (ред. от 22.12.2020) &quot;О внесении изменения в статью 4 Закона Российской Федерации &quot;О защите прав потребителей&quot; {КонсультантПлюс}">
        <w:r>
          <w:rPr>
            <w:sz w:val="20"/>
            <w:color w:val="0000ff"/>
          </w:rPr>
          <w:t xml:space="preserve">законом</w:t>
        </w:r>
      </w:hyperlink>
      <w:r>
        <w:rPr>
          <w:sz w:val="20"/>
        </w:rPr>
        <w:t xml:space="preserve"> от 02.12.2019 N 425-ФЗ (ред. 22.12.2020))</w:t>
      </w:r>
    </w:p>
    <w:bookmarkStart w:id="92" w:name="P92"/>
    <w:bookmarkEnd w:id="92"/>
    <w:p>
      <w:pPr>
        <w:pStyle w:val="0"/>
        <w:spacing w:before="200" w:lineRule="auto"/>
        <w:ind w:firstLine="540"/>
        <w:jc w:val="both"/>
      </w:pPr>
      <w:r>
        <w:rPr>
          <w:sz w:val="20"/>
        </w:rPr>
        <w:t xml:space="preserve">4.2. При продаже и использовании отдельных видов технически сложных товаров с предварительно установленными программами для электронных вычислительных машин, включая единый магазин приложений, обеспечивается отсутствие следующих условий:</w:t>
      </w:r>
    </w:p>
    <w:p>
      <w:pPr>
        <w:pStyle w:val="0"/>
        <w:spacing w:before="200" w:lineRule="auto"/>
        <w:ind w:firstLine="540"/>
        <w:jc w:val="both"/>
      </w:pPr>
      <w:r>
        <w:rPr>
          <w:sz w:val="20"/>
        </w:rPr>
        <w:t xml:space="preserve">1) приводящих к ограничению возможности приобретения (установки) программ для электронных вычислительных машин с использованием единого магазина приложений;</w:t>
      </w:r>
    </w:p>
    <w:p>
      <w:pPr>
        <w:pStyle w:val="0"/>
        <w:spacing w:before="200" w:lineRule="auto"/>
        <w:ind w:firstLine="540"/>
        <w:jc w:val="both"/>
      </w:pPr>
      <w:r>
        <w:rPr>
          <w:sz w:val="20"/>
        </w:rPr>
        <w:t xml:space="preserve">2) приводящих к ограничению или невозможности использования функциональных возможностей предварительно установленных в соответствии с положениями настоящей статьи программ для электронных вычислительных машин, включая единый магазин приложений, а также программ для электронных вычислительных машин, приобретенных (установленных) с использованием единого магазина приложений (в том числе условий, ограничивающих поиск, обновление программ для электронных вычислительных машин, управление их настройками, обеспечение взаимодействия с потребителями, направление им уведомлений, условий, предусматривающих применение особых требований к формированию цен на услуги, оказываемые в рамках единого магазина приложений или при использовании программ для электронных вычислительных машин, приобретенных (установленных) с использованием единого магазина приложений, либо приводящих к ограничению функциональных возможностей технически сложного товара при использовании программы для электронных вычислительных машин);</w:t>
      </w:r>
    </w:p>
    <w:p>
      <w:pPr>
        <w:pStyle w:val="0"/>
        <w:spacing w:before="200" w:lineRule="auto"/>
        <w:ind w:firstLine="540"/>
        <w:jc w:val="both"/>
      </w:pPr>
      <w:r>
        <w:rPr>
          <w:sz w:val="20"/>
        </w:rPr>
        <w:t xml:space="preserve">3) приводящих к ограничению способов оплаты с использованием единого магазина приложений при приобретении (установке) и использовании программ для электронных вычислительных машин.</w:t>
      </w:r>
    </w:p>
    <w:p>
      <w:pPr>
        <w:pStyle w:val="0"/>
        <w:jc w:val="both"/>
      </w:pPr>
      <w:r>
        <w:rPr>
          <w:sz w:val="20"/>
        </w:rPr>
        <w:t xml:space="preserve">(п. 4.2 введен Федеральным </w:t>
      </w:r>
      <w:hyperlink w:history="0" r:id="rId105" w:tooltip="Федеральный закон от 07.07.2025 N 194-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07.07.2025 N 194-ФЗ)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4 дополняется п. 4.3 (</w:t>
            </w:r>
            <w:hyperlink w:history="0" r:id="rId106"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26.06.2026 N 210-ФЗ). См. будущую </w:t>
            </w:r>
            <w:hyperlink w:history="0" r:id="rId107" w:tooltip="Закон РФ от 07.02.1992 N 2300-1 (ред. от 04.08.2026) &quot;О защите прав потребителей&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0"/>
        <w:jc w:val="both"/>
      </w:pPr>
      <w:r>
        <w:rPr>
          <w:sz w:val="20"/>
        </w:rPr>
        <w:t xml:space="preserve">(п. 5 в ред. Федерального </w:t>
      </w:r>
      <w:hyperlink w:history="0" r:id="rId10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jc w:val="both"/>
      </w:pPr>
      <w:r>
        <w:rPr>
          <w:sz w:val="20"/>
        </w:rPr>
      </w:r>
    </w:p>
    <w:p>
      <w:pPr>
        <w:pStyle w:val="2"/>
        <w:outlineLvl w:val="1"/>
        <w:ind w:firstLine="540"/>
        <w:jc w:val="both"/>
      </w:pPr>
      <w:r>
        <w:rPr>
          <w:sz w:val="20"/>
        </w:rPr>
        <w:t xml:space="preserve">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pStyle w:val="0"/>
      </w:pPr>
      <w:r>
        <w:rPr>
          <w:sz w:val="20"/>
        </w:rPr>
      </w:r>
    </w:p>
    <w:bookmarkStart w:id="104" w:name="P104"/>
    <w:bookmarkEnd w:id="104"/>
    <w:p>
      <w:pPr>
        <w:pStyle w:val="0"/>
        <w:ind w:firstLine="540"/>
        <w:jc w:val="both"/>
      </w:pPr>
      <w:r>
        <w:rPr>
          <w:sz w:val="20"/>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history="0" w:anchor="P465" w:tooltip="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
        <w:r>
          <w:rPr>
            <w:sz w:val="20"/>
            <w:color w:val="0000ff"/>
          </w:rPr>
          <w:t xml:space="preserve">пункта 6 статьи 19</w:t>
        </w:r>
      </w:hyperlink>
      <w:r>
        <w:rPr>
          <w:sz w:val="20"/>
        </w:rPr>
        <w:t xml:space="preserve"> и </w:t>
      </w:r>
      <w:hyperlink w:history="0" w:anchor="P64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r>
          <w:rPr>
            <w:sz w:val="20"/>
            <w:color w:val="0000ff"/>
          </w:rPr>
          <w:t xml:space="preserve">пункта 6 статьи 29</w:t>
        </w:r>
      </w:hyperlink>
      <w:r>
        <w:rPr>
          <w:sz w:val="20"/>
        </w:rPr>
        <w:t xml:space="preserve"> настоящего Закона.</w:t>
      </w:r>
    </w:p>
    <w:p>
      <w:pPr>
        <w:pStyle w:val="0"/>
        <w:jc w:val="both"/>
      </w:pPr>
      <w:r>
        <w:rPr>
          <w:sz w:val="20"/>
        </w:rPr>
        <w:t xml:space="preserve">(в ред. Федерального </w:t>
      </w:r>
      <w:hyperlink w:history="0" r:id="rId10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bookmarkStart w:id="106" w:name="P106"/>
    <w:bookmarkEnd w:id="106"/>
    <w:p>
      <w:pPr>
        <w:pStyle w:val="0"/>
        <w:spacing w:before="200" w:lineRule="auto"/>
        <w:ind w:firstLine="540"/>
        <w:jc w:val="both"/>
      </w:pPr>
      <w:r>
        <w:rPr>
          <w:sz w:val="20"/>
        </w:rP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pPr>
        <w:pStyle w:val="0"/>
        <w:jc w:val="both"/>
      </w:pPr>
      <w:r>
        <w:rPr>
          <w:sz w:val="20"/>
        </w:rPr>
        <w:t xml:space="preserve">(в ред. Федерального </w:t>
      </w:r>
      <w:hyperlink w:history="0" r:id="rId11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pPr>
        <w:pStyle w:val="0"/>
        <w:jc w:val="both"/>
      </w:pPr>
      <w:r>
        <w:rPr>
          <w:sz w:val="20"/>
        </w:rPr>
        <w:t xml:space="preserve">(в ред. Федерального </w:t>
      </w:r>
      <w:hyperlink w:history="0" r:id="rId11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bookmarkStart w:id="110" w:name="P110"/>
    <w:bookmarkEnd w:id="110"/>
    <w:p>
      <w:pPr>
        <w:pStyle w:val="0"/>
        <w:spacing w:before="200" w:lineRule="auto"/>
        <w:ind w:firstLine="540"/>
        <w:jc w:val="both"/>
      </w:pPr>
      <w:r>
        <w:rPr>
          <w:sz w:val="20"/>
        </w:rP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pPr>
        <w:pStyle w:val="0"/>
        <w:jc w:val="both"/>
      </w:pPr>
      <w:r>
        <w:rPr>
          <w:sz w:val="20"/>
        </w:rPr>
        <w:t xml:space="preserve">(в ред. Федерального </w:t>
      </w:r>
      <w:hyperlink w:history="0" r:id="rId11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pPr>
        <w:pStyle w:val="0"/>
        <w:jc w:val="both"/>
      </w:pPr>
      <w:r>
        <w:rPr>
          <w:sz w:val="20"/>
        </w:rPr>
        <w:t xml:space="preserve">(в ред. Федерального </w:t>
      </w:r>
      <w:hyperlink w:history="0" r:id="rId11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history="0" w:anchor="P402" w:tooltip="Статья 18. Права потребителя при обнаружении в товаре недостатков">
        <w:r>
          <w:rPr>
            <w:sz w:val="20"/>
            <w:color w:val="0000ff"/>
          </w:rPr>
          <w:t xml:space="preserve">статьями 18</w:t>
        </w:r>
      </w:hyperlink>
      <w:r>
        <w:rPr>
          <w:sz w:val="20"/>
        </w:rPr>
        <w:t xml:space="preserve"> и </w:t>
      </w:r>
      <w:hyperlink w:history="0" w:anchor="P626" w:tooltip="Статья 29. Права потребителя при обнаружении недостатков выполненной работы (оказанной услуги)">
        <w:r>
          <w:rPr>
            <w:sz w:val="20"/>
            <w:color w:val="0000ff"/>
          </w:rPr>
          <w:t xml:space="preserve">29</w:t>
        </w:r>
      </w:hyperlink>
      <w:r>
        <w:rPr>
          <w:sz w:val="20"/>
        </w:rPr>
        <w:t xml:space="preserve"> настоящего Закона.</w:t>
      </w:r>
    </w:p>
    <w:p>
      <w:pPr>
        <w:pStyle w:val="0"/>
        <w:jc w:val="both"/>
      </w:pPr>
      <w:r>
        <w:rPr>
          <w:sz w:val="20"/>
        </w:rPr>
        <w:t xml:space="preserve">(в ред. Федерального </w:t>
      </w:r>
      <w:hyperlink w:history="0" r:id="rId11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pPr>
        <w:pStyle w:val="0"/>
        <w:jc w:val="both"/>
      </w:pPr>
      <w:r>
        <w:rPr>
          <w:sz w:val="20"/>
        </w:rPr>
        <w:t xml:space="preserve">(абзац введен Федеральным </w:t>
      </w:r>
      <w:hyperlink w:history="0" r:id="rId11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pStyle w:val="0"/>
        <w:spacing w:before="200" w:lineRule="auto"/>
        <w:ind w:firstLine="540"/>
        <w:jc w:val="both"/>
      </w:pPr>
      <w:r>
        <w:rPr>
          <w:sz w:val="20"/>
        </w:rPr>
        <w:t xml:space="preserve">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pPr>
        <w:pStyle w:val="0"/>
        <w:jc w:val="both"/>
      </w:pPr>
      <w:r>
        <w:rPr>
          <w:sz w:val="20"/>
        </w:rPr>
        <w:t xml:space="preserve">(абзац введен Федеральным </w:t>
      </w:r>
      <w:hyperlink w:history="0" r:id="rId11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pStyle w:val="0"/>
        <w:spacing w:before="200" w:lineRule="auto"/>
        <w:ind w:firstLine="540"/>
        <w:jc w:val="both"/>
      </w:pPr>
      <w:r>
        <w:rPr>
          <w:sz w:val="20"/>
        </w:rPr>
        <w:t xml:space="preserve">7. Продавец вправе установить на товар гарантийный срок, если он не установлен изготовителем.</w:t>
      </w:r>
    </w:p>
    <w:p>
      <w:pPr>
        <w:pStyle w:val="0"/>
        <w:spacing w:before="200" w:lineRule="auto"/>
        <w:ind w:firstLine="540"/>
        <w:jc w:val="both"/>
      </w:pPr>
      <w:r>
        <w:rPr>
          <w:sz w:val="20"/>
        </w:rPr>
        <w:t xml:space="preserve">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pPr>
        <w:pStyle w:val="0"/>
        <w:spacing w:before="200" w:lineRule="auto"/>
        <w:ind w:firstLine="540"/>
        <w:jc w:val="both"/>
      </w:pPr>
      <w:r>
        <w:rPr>
          <w:sz w:val="20"/>
        </w:rPr>
        <w:t xml:space="preserve">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pPr>
        <w:pStyle w:val="0"/>
        <w:jc w:val="both"/>
      </w:pPr>
      <w:r>
        <w:rPr>
          <w:sz w:val="20"/>
        </w:rPr>
        <w:t xml:space="preserve">(п. 7 в ред. Федерального </w:t>
      </w:r>
      <w:hyperlink w:history="0" r:id="rId11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history="0" w:anchor="P435" w:tooltip="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
        <w:r>
          <w:rPr>
            <w:sz w:val="20"/>
            <w:color w:val="0000ff"/>
          </w:rPr>
          <w:t xml:space="preserve">абзацем вторым пункта 6 статьи 18</w:t>
        </w:r>
      </w:hyperlink>
      <w:r>
        <w:rPr>
          <w:sz w:val="20"/>
        </w:rPr>
        <w:t xml:space="preserve"> настоящего Закона, а после окончания срока действия дополнительного обязательства - в соответствии с </w:t>
      </w:r>
      <w:hyperlink w:history="0" w:anchor="P463" w:tooltip="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w:r>
          <w:rPr>
            <w:sz w:val="20"/>
            <w:color w:val="0000ff"/>
          </w:rPr>
          <w:t xml:space="preserve">пунктом 5 статьи 19</w:t>
        </w:r>
      </w:hyperlink>
      <w:r>
        <w:rPr>
          <w:sz w:val="20"/>
        </w:rPr>
        <w:t xml:space="preserve"> настоящего Закона.</w:t>
      </w:r>
    </w:p>
    <w:p>
      <w:pPr>
        <w:pStyle w:val="0"/>
        <w:jc w:val="both"/>
      </w:pPr>
      <w:r>
        <w:rPr>
          <w:sz w:val="20"/>
        </w:rPr>
        <w:t xml:space="preserve">(п. 8 введен Федеральным </w:t>
      </w:r>
      <w:hyperlink w:history="0" r:id="rId11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6 излагается в новой редакции (</w:t>
            </w:r>
            <w:hyperlink w:history="0" r:id="rId119" w:tooltip="Федеральный закон от 26.07.2026 N 266-ФЗ &quot;О внесении изменения в статью 6 Закона Российской Федерации &quot;О защите прав потребителей&quot; ------------ Не вступил в силу {КонсультантПлюс}">
              <w:r>
                <w:rPr>
                  <w:sz w:val="20"/>
                  <w:color w:val="0000ff"/>
                </w:rPr>
                <w:t xml:space="preserve">ФЗ</w:t>
              </w:r>
            </w:hyperlink>
            <w:r>
              <w:rPr>
                <w:sz w:val="20"/>
                <w:color w:val="392c69"/>
              </w:rPr>
              <w:t xml:space="preserve"> от 26.07.2026 N 266-ФЗ). См. будущую </w:t>
            </w:r>
            <w:hyperlink w:history="0" r:id="rId120" w:tooltip="Закон РФ от 07.02.1992 N 2300-1 (ред. от 04.08.2026) &quot;О защите прав потребителей&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6. Обязанность изготовителя обеспечить возможность ремонта и технического обслуживания товара</w:t>
      </w:r>
    </w:p>
    <w:p>
      <w:pPr>
        <w:pStyle w:val="0"/>
      </w:pPr>
      <w:r>
        <w:rPr>
          <w:sz w:val="20"/>
        </w:rPr>
      </w:r>
    </w:p>
    <w:p>
      <w:pPr>
        <w:pStyle w:val="0"/>
        <w:ind w:firstLine="540"/>
        <w:jc w:val="both"/>
      </w:pPr>
      <w:r>
        <w:rPr>
          <w:sz w:val="20"/>
        </w:rPr>
        <w:t xml:space="preserve">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pPr>
        <w:pStyle w:val="0"/>
      </w:pPr>
      <w:r>
        <w:rPr>
          <w:sz w:val="20"/>
        </w:rPr>
      </w:r>
    </w:p>
    <w:p>
      <w:pPr>
        <w:pStyle w:val="2"/>
        <w:outlineLvl w:val="1"/>
        <w:ind w:firstLine="540"/>
        <w:jc w:val="both"/>
      </w:pPr>
      <w:r>
        <w:rPr>
          <w:sz w:val="20"/>
        </w:rPr>
        <w:t xml:space="preserve">Статья 7. Право потребителя на безопасность товара (работы, услуги)</w:t>
      </w:r>
    </w:p>
    <w:p>
      <w:pPr>
        <w:pStyle w:val="0"/>
      </w:pPr>
      <w:r>
        <w:rPr>
          <w:sz w:val="20"/>
        </w:rPr>
      </w:r>
    </w:p>
    <w:bookmarkStart w:id="135" w:name="P135"/>
    <w:bookmarkEnd w:id="135"/>
    <w:p>
      <w:pPr>
        <w:pStyle w:val="0"/>
        <w:ind w:firstLine="540"/>
        <w:jc w:val="both"/>
      </w:pPr>
      <w:r>
        <w:rPr>
          <w:sz w:val="20"/>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w:history="0" r:id="rId121" w:tooltip="Приказ Роспотребнадзора от 18.01.2016 N 16 &quot;О внедрении Методических рекомендаций &quot;Классификация пищевой продукции, обращаемой на рынке, по риску причинения вреда здоровью и имущественных потерь потребителей для организации плановых контрольно-надзорных мероприятий&quot; (вместе с &quot;МР. 5.1. Государственная санитарно-эпидемиологическая служба России. Организация Госсанэпидслужбы России. Классификация пищевой продукции, обращаемой на рынке, по риску причинения вреда здоровью и имущественных потерь потребителей для {КонсультантПлюс}">
        <w:r>
          <w:rPr>
            <w:sz w:val="20"/>
            <w:color w:val="0000ff"/>
          </w:rPr>
          <w:t xml:space="preserve">Требования</w:t>
        </w:r>
      </w:hyperlink>
      <w:r>
        <w:rPr>
          <w:sz w:val="20"/>
        </w:rPr>
        <w:t xml:space="preserve">,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pPr>
        <w:pStyle w:val="0"/>
        <w:jc w:val="both"/>
      </w:pPr>
      <w:r>
        <w:rPr>
          <w:sz w:val="20"/>
        </w:rPr>
        <w:t xml:space="preserve">(в ред. Федерального </w:t>
      </w:r>
      <w:hyperlink w:history="0" r:id="rId12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pPr>
        <w:pStyle w:val="0"/>
        <w:spacing w:before="200" w:lineRule="auto"/>
        <w:ind w:firstLine="540"/>
        <w:jc w:val="both"/>
      </w:pPr>
      <w:r>
        <w:rPr>
          <w:sz w:val="20"/>
        </w:rPr>
        <w:t xml:space="preserve">Если в соответствии с </w:t>
      </w:r>
      <w:hyperlink w:history="0" w:anchor="P104"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r>
          <w:rPr>
            <w:sz w:val="20"/>
            <w:color w:val="0000ff"/>
          </w:rPr>
          <w:t xml:space="preserve">пунктом 1 статьи 5</w:t>
        </w:r>
      </w:hyperlink>
      <w:r>
        <w:rPr>
          <w:sz w:val="20"/>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pPr>
        <w:pStyle w:val="0"/>
        <w:spacing w:before="200" w:lineRule="auto"/>
        <w:ind w:firstLine="540"/>
        <w:jc w:val="both"/>
      </w:pPr>
      <w:r>
        <w:rPr>
          <w:sz w:val="20"/>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history="0" w:anchor="P295" w:tooltip="Статья 14. Имущественная ответственность за вред, причиненный вследствие недостатков товара (работы, услуги)">
        <w:r>
          <w:rPr>
            <w:sz w:val="20"/>
            <w:color w:val="0000ff"/>
          </w:rPr>
          <w:t xml:space="preserve">статьей 14</w:t>
        </w:r>
      </w:hyperlink>
      <w:r>
        <w:rPr>
          <w:sz w:val="20"/>
        </w:rPr>
        <w:t xml:space="preserve"> настоящего Закона.</w:t>
      </w:r>
    </w:p>
    <w:p>
      <w:pPr>
        <w:pStyle w:val="0"/>
        <w:spacing w:before="200" w:lineRule="auto"/>
        <w:ind w:firstLine="540"/>
        <w:jc w:val="both"/>
      </w:pPr>
      <w:r>
        <w:rPr>
          <w:sz w:val="20"/>
        </w:rPr>
        <w:t xml:space="preserve">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bookmarkStart w:id="141" w:name="P141"/>
    <w:bookmarkEnd w:id="141"/>
    <w:p>
      <w:pPr>
        <w:pStyle w:val="0"/>
        <w:spacing w:before="200" w:lineRule="auto"/>
        <w:ind w:firstLine="540"/>
        <w:jc w:val="both"/>
      </w:pPr>
      <w:r>
        <w:rPr>
          <w:sz w:val="20"/>
        </w:rP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pPr>
        <w:pStyle w:val="0"/>
        <w:jc w:val="both"/>
      </w:pPr>
      <w:r>
        <w:rPr>
          <w:sz w:val="20"/>
        </w:rPr>
        <w:t xml:space="preserve">(в ред. Федерального </w:t>
      </w:r>
      <w:hyperlink w:history="0" r:id="rId12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history="0" w:anchor="P135" w:tooltip="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
        <w:r>
          <w:rPr>
            <w:sz w:val="20"/>
            <w:color w:val="0000ff"/>
          </w:rPr>
          <w:t xml:space="preserve">пункте 1</w:t>
        </w:r>
      </w:hyperlink>
      <w:r>
        <w:rPr>
          <w:sz w:val="20"/>
        </w:rPr>
        <w:t xml:space="preserve"> настоящей статьи.</w:t>
      </w:r>
    </w:p>
    <w:p>
      <w:pPr>
        <w:pStyle w:val="0"/>
        <w:jc w:val="both"/>
      </w:pPr>
      <w:r>
        <w:rPr>
          <w:sz w:val="20"/>
        </w:rPr>
        <w:t xml:space="preserve">(п. 4 в ред. Федерального </w:t>
      </w:r>
      <w:hyperlink w:history="0" r:id="rId12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4.1. Не допускается продажа товара, в том числе импортного товара, содержащего информацию, за распространение которой предусмотрена административная или уголовная ответственность.</w:t>
      </w:r>
    </w:p>
    <w:p>
      <w:pPr>
        <w:pStyle w:val="0"/>
        <w:jc w:val="both"/>
      </w:pPr>
      <w:r>
        <w:rPr>
          <w:sz w:val="20"/>
        </w:rPr>
        <w:t xml:space="preserve">(п. 4.1 введен Федеральным </w:t>
      </w:r>
      <w:hyperlink w:history="0" r:id="rId125" w:tooltip="Федеральный закон от 05.12.2022 N 478-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05.12.2022 N 478-ФЗ)</w:t>
      </w:r>
    </w:p>
    <w:p>
      <w:pPr>
        <w:pStyle w:val="0"/>
        <w:spacing w:before="200" w:lineRule="auto"/>
        <w:ind w:firstLine="540"/>
        <w:jc w:val="both"/>
      </w:pPr>
      <w:r>
        <w:rPr>
          <w:sz w:val="20"/>
        </w:rPr>
        <w:t xml:space="preserve">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pPr>
        <w:pStyle w:val="0"/>
        <w:spacing w:before="200" w:lineRule="auto"/>
        <w:ind w:firstLine="540"/>
        <w:jc w:val="both"/>
      </w:pPr>
      <w:r>
        <w:rPr>
          <w:sz w:val="20"/>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w:history="0" r:id="rId126" w:tooltip="Федеральный закон от 27.12.2002 N 184-ФЗ (ред. от 23.07.2025) &quot;О техническом регулировании&quot; (с изм. и доп., вступ. в силу с 01.03.2026)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jc w:val="both"/>
      </w:pPr>
      <w:r>
        <w:rPr>
          <w:sz w:val="20"/>
        </w:rPr>
        <w:t xml:space="preserve">(в ред. Федеральных законов от 21.12.2004 </w:t>
      </w:r>
      <w:hyperlink w:history="0" r:id="rId12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18.07.2011 </w:t>
      </w:r>
      <w:hyperlink w:history="0" r:id="rId1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w:t>
      </w:r>
    </w:p>
    <w:p>
      <w:pPr>
        <w:pStyle w:val="0"/>
        <w:spacing w:before="200" w:lineRule="auto"/>
        <w:ind w:firstLine="540"/>
        <w:jc w:val="both"/>
      </w:pPr>
      <w:r>
        <w:rPr>
          <w:sz w:val="20"/>
        </w:rPr>
        <w:t xml:space="preserve">Убытки, причиненные потребителю в связи с отзывом товара (работы, услуги), подлежат возмещению изготовителем (исполнителем) в полном </w:t>
      </w:r>
      <w:hyperlink w:history="0" r:id="rId129"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объеме</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13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21.12.2004 N 171-ФЗ.</w:t>
      </w:r>
    </w:p>
    <w:p>
      <w:pPr>
        <w:pStyle w:val="0"/>
      </w:pPr>
      <w:r>
        <w:rPr>
          <w:sz w:val="20"/>
        </w:rPr>
      </w:r>
    </w:p>
    <w:bookmarkStart w:id="153" w:name="P153"/>
    <w:bookmarkEnd w:id="153"/>
    <w:p>
      <w:pPr>
        <w:pStyle w:val="2"/>
        <w:outlineLvl w:val="1"/>
        <w:ind w:firstLine="540"/>
        <w:jc w:val="both"/>
      </w:pPr>
      <w:r>
        <w:rPr>
          <w:sz w:val="20"/>
        </w:rPr>
        <w:t xml:space="preserve">Статья 8. Право потребителя на информацию об изготовителе (исполнителе, продавце) и о товарах (работах, услугах)</w:t>
      </w:r>
    </w:p>
    <w:p>
      <w:pPr>
        <w:pStyle w:val="0"/>
      </w:pPr>
      <w:r>
        <w:rPr>
          <w:sz w:val="20"/>
        </w:rPr>
      </w:r>
    </w:p>
    <w:bookmarkStart w:id="155" w:name="P155"/>
    <w:bookmarkEnd w:id="155"/>
    <w:p>
      <w:pPr>
        <w:pStyle w:val="0"/>
        <w:ind w:firstLine="540"/>
        <w:jc w:val="both"/>
      </w:pPr>
      <w:r>
        <w:rPr>
          <w:sz w:val="20"/>
        </w:rPr>
        <w:t xml:space="preserve">1. Потребитель вправе потребовать предоставления необходимой и достоверной информации об изготовителе (исполнителе, продавце), </w:t>
      </w:r>
      <w:hyperlink w:history="0" w:anchor="P228" w:tooltip="Статья 11. Режим работы продавца (исполнителя)">
        <w:r>
          <w:rPr>
            <w:sz w:val="20"/>
            <w:color w:val="0000ff"/>
          </w:rPr>
          <w:t xml:space="preserve">режиме его работы</w:t>
        </w:r>
      </w:hyperlink>
      <w:r>
        <w:rPr>
          <w:sz w:val="20"/>
        </w:rPr>
        <w:t xml:space="preserve"> и реализуемых им товарах (работах, услугах).</w:t>
      </w:r>
    </w:p>
    <w:p>
      <w:pPr>
        <w:pStyle w:val="0"/>
        <w:spacing w:before="200" w:lineRule="auto"/>
        <w:ind w:firstLine="540"/>
        <w:jc w:val="both"/>
      </w:pPr>
      <w:r>
        <w:rPr>
          <w:sz w:val="20"/>
        </w:rPr>
        <w:t xml:space="preserve">2. Указанная в </w:t>
      </w:r>
      <w:hyperlink w:history="0" w:anchor="P155" w:tooltip="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
        <w:r>
          <w:rPr>
            <w:sz w:val="20"/>
            <w:color w:val="0000ff"/>
          </w:rPr>
          <w:t xml:space="preserve">пункте 1</w:t>
        </w:r>
      </w:hyperlink>
      <w:r>
        <w:rPr>
          <w:sz w:val="20"/>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республик и иных языках народов Российской Федерации.</w:t>
      </w:r>
    </w:p>
    <w:p>
      <w:pPr>
        <w:pStyle w:val="0"/>
        <w:jc w:val="both"/>
      </w:pPr>
      <w:r>
        <w:rPr>
          <w:sz w:val="20"/>
        </w:rPr>
        <w:t xml:space="preserve">(в ред. Федерального </w:t>
      </w:r>
      <w:hyperlink w:history="0" r:id="rId131" w:tooltip="Федеральный закон от 24.06.2025 N 168-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24.06.2025 N 168-ФЗ)</w:t>
      </w:r>
    </w:p>
    <w:p>
      <w:pPr>
        <w:pStyle w:val="0"/>
        <w:spacing w:before="200" w:lineRule="auto"/>
        <w:ind w:firstLine="540"/>
        <w:jc w:val="both"/>
      </w:pPr>
      <w:r>
        <w:rPr>
          <w:sz w:val="20"/>
        </w:rPr>
        <w:t xml:space="preserve">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pPr>
        <w:pStyle w:val="0"/>
        <w:jc w:val="both"/>
      </w:pPr>
      <w:r>
        <w:rPr>
          <w:sz w:val="20"/>
        </w:rPr>
        <w:t xml:space="preserve">(п. 3 введен Федеральным </w:t>
      </w:r>
      <w:hyperlink w:history="0" r:id="rId132"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p>
      <w:pPr>
        <w:pStyle w:val="0"/>
      </w:pPr>
      <w:r>
        <w:rPr>
          <w:sz w:val="20"/>
        </w:rPr>
      </w:r>
    </w:p>
    <w:bookmarkStart w:id="161" w:name="P161"/>
    <w:bookmarkEnd w:id="161"/>
    <w:p>
      <w:pPr>
        <w:pStyle w:val="2"/>
        <w:outlineLvl w:val="1"/>
        <w:ind w:firstLine="540"/>
        <w:jc w:val="both"/>
      </w:pPr>
      <w:r>
        <w:rPr>
          <w:sz w:val="20"/>
        </w:rPr>
        <w:t xml:space="preserve">Статья 9. Информация об изготовителе (исполнителе, продавце, владельце агрегатора)</w:t>
      </w:r>
    </w:p>
    <w:p>
      <w:pPr>
        <w:pStyle w:val="0"/>
        <w:jc w:val="both"/>
      </w:pPr>
      <w:r>
        <w:rPr>
          <w:sz w:val="20"/>
        </w:rPr>
        <w:t xml:space="preserve">(в ред. Федерального </w:t>
      </w:r>
      <w:hyperlink w:history="0" r:id="rId133"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29.07.2018 N 250-ФЗ)</w:t>
      </w:r>
    </w:p>
    <w:p>
      <w:pPr>
        <w:pStyle w:val="0"/>
      </w:pPr>
      <w:r>
        <w:rPr>
          <w:sz w:val="20"/>
        </w:rPr>
      </w:r>
    </w:p>
    <w:bookmarkStart w:id="164" w:name="P164"/>
    <w:bookmarkEnd w:id="164"/>
    <w:p>
      <w:pPr>
        <w:pStyle w:val="0"/>
        <w:ind w:firstLine="540"/>
        <w:jc w:val="both"/>
      </w:pPr>
      <w:r>
        <w:rPr>
          <w:sz w:val="20"/>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w:t>
      </w:r>
      <w:hyperlink w:history="0" r:id="rId134" w:tooltip="Приказ ФАС России от 21.06.2024 N 412/24 &quot;Об утверждении руководств по соблюдению обязательных требований в сфере рекламы&quot; (вместе с &quot;Руководством по соблюдению обязательных требований к рекламе отдельных видов товаров (реклама финансовых услуг и финансовой деятельности)&quot;, &quot;Руководством по соблюдению обязательных требований при разграничении понятий &quot;Вывеска&quot; и &quot;Реклама&quot;) {КонсультантПлюс}">
        <w:r>
          <w:rPr>
            <w:sz w:val="20"/>
            <w:color w:val="0000ff"/>
          </w:rPr>
          <w:t xml:space="preserve">вывеске</w:t>
        </w:r>
      </w:hyperlink>
      <w:r>
        <w:rPr>
          <w:sz w:val="20"/>
        </w:rPr>
        <w:t xml:space="preserve">.</w:t>
      </w:r>
    </w:p>
    <w:p>
      <w:pPr>
        <w:pStyle w:val="0"/>
        <w:jc w:val="both"/>
      </w:pPr>
      <w:r>
        <w:rPr>
          <w:sz w:val="20"/>
        </w:rPr>
        <w:t xml:space="preserve">(в ред. Федерального </w:t>
      </w:r>
      <w:hyperlink w:history="0" r:id="rId13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pPr>
        <w:pStyle w:val="0"/>
        <w:spacing w:before="200" w:lineRule="auto"/>
        <w:ind w:firstLine="540"/>
        <w:jc w:val="both"/>
      </w:pPr>
      <w:r>
        <w:rPr>
          <w:sz w:val="20"/>
        </w:rPr>
        <w:t xml:space="preserve">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pPr>
        <w:pStyle w:val="0"/>
        <w:jc w:val="both"/>
      </w:pPr>
      <w:r>
        <w:rPr>
          <w:sz w:val="20"/>
        </w:rPr>
        <w:t xml:space="preserve">(абзац введен Федеральным </w:t>
      </w:r>
      <w:hyperlink w:history="0" r:id="rId136"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p>
      <w:pPr>
        <w:pStyle w:val="0"/>
        <w:spacing w:before="200" w:lineRule="auto"/>
        <w:ind w:firstLine="540"/>
        <w:jc w:val="both"/>
      </w:pPr>
      <w:r>
        <w:rPr>
          <w:sz w:val="20"/>
        </w:rPr>
        <w:t xml:space="preserve">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pPr>
        <w:pStyle w:val="0"/>
        <w:jc w:val="both"/>
      </w:pPr>
      <w:r>
        <w:rPr>
          <w:sz w:val="20"/>
        </w:rPr>
        <w:t xml:space="preserve">(п. 1.1 введен Федеральным </w:t>
      </w:r>
      <w:hyperlink w:history="0" r:id="rId137"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bookmarkStart w:id="171" w:name="P171"/>
    <w:bookmarkEnd w:id="171"/>
    <w:p>
      <w:pPr>
        <w:pStyle w:val="0"/>
        <w:spacing w:before="200" w:lineRule="auto"/>
        <w:ind w:firstLine="540"/>
        <w:jc w:val="both"/>
      </w:pPr>
      <w:r>
        <w:rPr>
          <w:sz w:val="20"/>
        </w:rPr>
        <w:t xml:space="preserve">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pPr>
        <w:pStyle w:val="0"/>
        <w:jc w:val="both"/>
      </w:pPr>
      <w:r>
        <w:rPr>
          <w:sz w:val="20"/>
        </w:rPr>
        <w:t xml:space="preserve">(п. 1.2 введен Федеральным </w:t>
      </w:r>
      <w:hyperlink w:history="0" r:id="rId138"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p>
      <w:pPr>
        <w:pStyle w:val="0"/>
        <w:spacing w:before="200" w:lineRule="auto"/>
        <w:ind w:firstLine="540"/>
        <w:jc w:val="both"/>
      </w:pPr>
      <w:r>
        <w:rPr>
          <w:sz w:val="20"/>
        </w:rP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history="0" w:anchor="P171" w:tooltip="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
        <w:r>
          <w:rPr>
            <w:sz w:val="20"/>
            <w:color w:val="0000ff"/>
          </w:rPr>
          <w:t xml:space="preserve">пункте 1.2</w:t>
        </w:r>
      </w:hyperlink>
      <w:r>
        <w:rPr>
          <w:sz w:val="20"/>
        </w:rP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pPr>
        <w:pStyle w:val="0"/>
        <w:jc w:val="both"/>
      </w:pPr>
      <w:r>
        <w:rPr>
          <w:sz w:val="20"/>
        </w:rPr>
        <w:t xml:space="preserve">(п. 1.3 введен Федеральным </w:t>
      </w:r>
      <w:hyperlink w:history="0" r:id="rId139"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p>
      <w:pPr>
        <w:pStyle w:val="0"/>
        <w:spacing w:before="200" w:lineRule="auto"/>
        <w:ind w:firstLine="540"/>
        <w:jc w:val="both"/>
      </w:pPr>
      <w:r>
        <w:rPr>
          <w:sz w:val="20"/>
        </w:rPr>
        <w:t xml:space="preserve">1.4. Владелец агрегатора вправе обеспечить возможность прохождения продавцом (исполнителем), потребителем аутентификации с использованием единой биометрической системы в соответствии со </w:t>
      </w:r>
      <w:hyperlink w:history="0" r:id="rId140"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статьей 10</w:t>
        </w:r>
      </w:hyperlink>
      <w:r>
        <w:rPr>
          <w:sz w:val="20"/>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0"/>
        </w:rPr>
        <w:t xml:space="preserve">(п. 1.4 введен Федеральным </w:t>
      </w:r>
      <w:hyperlink w:history="0" r:id="rId141"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41-ФЗ)</w:t>
      </w:r>
    </w:p>
    <w:p>
      <w:pPr>
        <w:pStyle w:val="0"/>
        <w:spacing w:before="200" w:lineRule="auto"/>
        <w:ind w:firstLine="540"/>
        <w:jc w:val="both"/>
      </w:pPr>
      <w:r>
        <w:rPr>
          <w:sz w:val="20"/>
        </w:rPr>
        <w:t xml:space="preserve">1.5. Владелец агрегатора обязан осуществлять идентификацию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изъявивших желание пройти такую идентификацию и имеющих намерение разместить предложение о заключении договора купли-продажи товара (договора возмездного оказания услуг) российских юридических лиц и физических лиц.</w:t>
      </w:r>
    </w:p>
    <w:p>
      <w:pPr>
        <w:pStyle w:val="0"/>
        <w:jc w:val="both"/>
      </w:pPr>
      <w:r>
        <w:rPr>
          <w:sz w:val="20"/>
        </w:rPr>
        <w:t xml:space="preserve">(п. 1.5 введен Федеральным </w:t>
      </w:r>
      <w:hyperlink w:history="0" r:id="rId142"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41-ФЗ)</w:t>
      </w:r>
    </w:p>
    <w:p>
      <w:pPr>
        <w:pStyle w:val="0"/>
        <w:spacing w:before="200" w:lineRule="auto"/>
        <w:ind w:firstLine="540"/>
        <w:jc w:val="both"/>
      </w:pPr>
      <w:r>
        <w:rPr>
          <w:sz w:val="20"/>
        </w:rPr>
        <w:t xml:space="preserve">1.6. Владелец агрегатора обязан довести до сведения потребителей информацию о прохождении идентификации лицом, имеющим намерение разместить предложение о заключении договора купли-продажи товара (договора возмездного оказания услуг), с использованием единой системы идентификации и аутентификации посредством размещения указанной информации на своих сайте и (или) странице сайта в информационно-телекоммуникационной сети "Интернет".</w:t>
      </w:r>
    </w:p>
    <w:p>
      <w:pPr>
        <w:pStyle w:val="0"/>
        <w:jc w:val="both"/>
      </w:pPr>
      <w:r>
        <w:rPr>
          <w:sz w:val="20"/>
        </w:rPr>
        <w:t xml:space="preserve">(п. 1.6 введен Федеральным </w:t>
      </w:r>
      <w:hyperlink w:history="0" r:id="rId143"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41-ФЗ)</w:t>
      </w:r>
    </w:p>
    <w:bookmarkStart w:id="181" w:name="P181"/>
    <w:bookmarkEnd w:id="181"/>
    <w:p>
      <w:pPr>
        <w:pStyle w:val="0"/>
        <w:spacing w:before="200" w:lineRule="auto"/>
        <w:ind w:firstLine="540"/>
        <w:jc w:val="both"/>
      </w:pPr>
      <w:r>
        <w:rPr>
          <w:sz w:val="20"/>
        </w:rPr>
        <w:t xml:space="preserve">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pPr>
        <w:pStyle w:val="0"/>
        <w:jc w:val="both"/>
      </w:pPr>
      <w:r>
        <w:rPr>
          <w:sz w:val="20"/>
        </w:rPr>
        <w:t xml:space="preserve">(п. 2 в ред. Федерального </w:t>
      </w:r>
      <w:hyperlink w:history="0" r:id="rId144"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закона</w:t>
        </w:r>
      </w:hyperlink>
      <w:r>
        <w:rPr>
          <w:sz w:val="20"/>
        </w:rPr>
        <w:t xml:space="preserve"> от 16.10.2006 N 160-ФЗ)</w:t>
      </w:r>
    </w:p>
    <w:p>
      <w:pPr>
        <w:pStyle w:val="0"/>
        <w:spacing w:before="200" w:lineRule="auto"/>
        <w:ind w:firstLine="540"/>
        <w:jc w:val="both"/>
      </w:pPr>
      <w:r>
        <w:rPr>
          <w:sz w:val="20"/>
        </w:rPr>
        <w:t xml:space="preserve">3. Информация, предусмотренная </w:t>
      </w:r>
      <w:hyperlink w:history="0" w:anchor="P164" w:tooltip="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
        <w:r>
          <w:rPr>
            <w:sz w:val="20"/>
            <w:color w:val="0000ff"/>
          </w:rPr>
          <w:t xml:space="preserve">пунктами 1</w:t>
        </w:r>
      </w:hyperlink>
      <w:r>
        <w:rPr>
          <w:sz w:val="20"/>
        </w:rPr>
        <w:t xml:space="preserve"> и </w:t>
      </w:r>
      <w:hyperlink w:history="0" w:anchor="P181" w:tooltip="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
        <w:r>
          <w:rPr>
            <w:sz w:val="20"/>
            <w:color w:val="0000ff"/>
          </w:rPr>
          <w:t xml:space="preserve">2</w:t>
        </w:r>
      </w:hyperlink>
      <w:r>
        <w:rPr>
          <w:sz w:val="20"/>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pStyle w:val="0"/>
      </w:pPr>
      <w:r>
        <w:rPr>
          <w:sz w:val="20"/>
        </w:rPr>
      </w:r>
    </w:p>
    <w:bookmarkStart w:id="185" w:name="P185"/>
    <w:bookmarkEnd w:id="185"/>
    <w:p>
      <w:pPr>
        <w:pStyle w:val="2"/>
        <w:outlineLvl w:val="1"/>
        <w:ind w:firstLine="540"/>
        <w:jc w:val="both"/>
      </w:pPr>
      <w:r>
        <w:rPr>
          <w:sz w:val="20"/>
        </w:rPr>
        <w:t xml:space="preserve">Статья 10. Информация о товарах (работах, услугах)</w:t>
      </w:r>
    </w:p>
    <w:p>
      <w:pPr>
        <w:pStyle w:val="0"/>
      </w:pPr>
      <w:r>
        <w:rPr>
          <w:sz w:val="20"/>
        </w:rPr>
      </w:r>
    </w:p>
    <w:p>
      <w:pPr>
        <w:pStyle w:val="0"/>
        <w:ind w:firstLine="540"/>
        <w:jc w:val="both"/>
      </w:pPr>
      <w:r>
        <w:rPr>
          <w:sz w:val="20"/>
        </w:rPr>
        <w:t xml:space="preserve">1. Изготовитель (исполнитель, продавец) обязан своевременно предоставлять потребителю необходимую и достоверную </w:t>
      </w:r>
      <w:hyperlink w:history="0" r:id="rId145" w:tooltip="&quot;Обзор судебной практики Верховного Суда Российской Федерации N 4 (2017)&quot; (утв. Президиумом Верховного Суда РФ 15.11.2017) {КонсультантПлюс}">
        <w:r>
          <w:rPr>
            <w:sz w:val="20"/>
            <w:color w:val="0000ff"/>
          </w:rPr>
          <w:t xml:space="preserve">информацию</w:t>
        </w:r>
      </w:hyperlink>
      <w:r>
        <w:rPr>
          <w:sz w:val="20"/>
        </w:rPr>
        <w:t xml:space="preserve">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bookmarkStart w:id="188" w:name="P188"/>
    <w:bookmarkEnd w:id="188"/>
    <w:p>
      <w:pPr>
        <w:pStyle w:val="0"/>
        <w:spacing w:before="200" w:lineRule="auto"/>
        <w:ind w:firstLine="540"/>
        <w:jc w:val="both"/>
      </w:pPr>
      <w:r>
        <w:rPr>
          <w:sz w:val="20"/>
        </w:rPr>
        <w:t xml:space="preserve">2. Информация о товарах (работах, услугах) в обязательном порядке должна содержать:</w:t>
      </w:r>
    </w:p>
    <w:p>
      <w:pPr>
        <w:pStyle w:val="0"/>
        <w:spacing w:before="200" w:lineRule="auto"/>
        <w:ind w:firstLine="540"/>
        <w:jc w:val="both"/>
      </w:pPr>
      <w:r>
        <w:rPr>
          <w:sz w:val="20"/>
        </w:rPr>
        <w:t xml:space="preserve">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pPr>
        <w:pStyle w:val="0"/>
        <w:jc w:val="both"/>
      </w:pPr>
      <w:r>
        <w:rPr>
          <w:sz w:val="20"/>
        </w:rPr>
        <w:t xml:space="preserve">(в ред. Федерального </w:t>
      </w:r>
      <w:hyperlink w:history="0" r:id="rId14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pPr>
        <w:pStyle w:val="0"/>
        <w:jc w:val="both"/>
      </w:pPr>
      <w:r>
        <w:rPr>
          <w:sz w:val="20"/>
        </w:rPr>
        <w:t xml:space="preserve">(в ред. Федеральных законов от 21.12.2004 </w:t>
      </w:r>
      <w:hyperlink w:history="0" r:id="rId14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25.10.2007 </w:t>
      </w:r>
      <w:hyperlink w:history="0" r:id="rId14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w:t>
      </w:r>
    </w:p>
    <w:p>
      <w:pPr>
        <w:pStyle w:val="0"/>
        <w:spacing w:before="200" w:lineRule="auto"/>
        <w:ind w:firstLine="540"/>
        <w:jc w:val="both"/>
      </w:pPr>
      <w:hyperlink w:history="0" r:id="rId149" w:tooltip="&lt;Информация&gt; Роспотребнадзора &quot;О рекомендациях, что делать, если цена на ценнике не совпадает с ценой в чеке&quot; {КонсультантПлюс}">
        <w:r>
          <w:rPr>
            <w:sz w:val="20"/>
            <w:color w:val="0000ff"/>
          </w:rPr>
          <w:t xml:space="preserve">цену</w:t>
        </w:r>
      </w:hyperlink>
      <w:r>
        <w:rPr>
          <w:sz w:val="20"/>
        </w:rPr>
        <w:t xml:space="preserve">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pPr>
        <w:pStyle w:val="0"/>
        <w:jc w:val="both"/>
      </w:pPr>
      <w:r>
        <w:rPr>
          <w:sz w:val="20"/>
        </w:rPr>
        <w:t xml:space="preserve">(в ред. Федерального </w:t>
      </w:r>
      <w:hyperlink w:history="0" r:id="rId15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закона</w:t>
        </w:r>
      </w:hyperlink>
      <w:r>
        <w:rPr>
          <w:sz w:val="20"/>
        </w:rPr>
        <w:t xml:space="preserve"> от 21.12.2013 N 363-ФЗ)</w:t>
      </w:r>
    </w:p>
    <w:p>
      <w:pPr>
        <w:pStyle w:val="0"/>
        <w:spacing w:before="200" w:lineRule="auto"/>
        <w:ind w:firstLine="540"/>
        <w:jc w:val="both"/>
      </w:pPr>
      <w:r>
        <w:rPr>
          <w:sz w:val="20"/>
        </w:rPr>
        <w:t xml:space="preserve">гарантийный срок, если он установлен;</w:t>
      </w:r>
    </w:p>
    <w:p>
      <w:pPr>
        <w:pStyle w:val="0"/>
        <w:jc w:val="both"/>
      </w:pPr>
      <w:r>
        <w:rPr>
          <w:sz w:val="20"/>
        </w:rPr>
        <w:t xml:space="preserve">(в ред. Федерального </w:t>
      </w:r>
      <w:hyperlink w:history="0" r:id="rId15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правила и условия эффективного и безопасного использования товаров (работ, услуг);</w:t>
      </w:r>
    </w:p>
    <w:p>
      <w:pPr>
        <w:pStyle w:val="0"/>
        <w:spacing w:before="200" w:lineRule="auto"/>
        <w:ind w:firstLine="540"/>
        <w:jc w:val="both"/>
      </w:pPr>
      <w:r>
        <w:rPr>
          <w:sz w:val="20"/>
        </w:rPr>
        <w:t xml:space="preserve">информацию об энергетической эффективности товаров, в отношении которых требование о наличии такой информации определено в соответствии с </w:t>
      </w:r>
      <w:r>
        <w:rPr>
          <w:sz w:val="20"/>
        </w:rPr>
        <w:t xml:space="preserve">законодательством</w:t>
      </w:r>
      <w:r>
        <w:rPr>
          <w:sz w:val="20"/>
        </w:rPr>
        <w:t xml:space="preserve"> об энергосбережении и о повышении энергетической эффективности;</w:t>
      </w:r>
    </w:p>
    <w:p>
      <w:pPr>
        <w:pStyle w:val="0"/>
        <w:jc w:val="both"/>
      </w:pPr>
      <w:r>
        <w:rPr>
          <w:sz w:val="20"/>
        </w:rPr>
        <w:t xml:space="preserve">(абзац введен Федеральным </w:t>
      </w:r>
      <w:hyperlink w:history="0" r:id="rId15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w:t>
      </w:r>
    </w:p>
    <w:p>
      <w:pPr>
        <w:pStyle w:val="0"/>
        <w:spacing w:before="200" w:lineRule="auto"/>
        <w:ind w:firstLine="540"/>
        <w:jc w:val="both"/>
      </w:pPr>
      <w:r>
        <w:rPr>
          <w:sz w:val="20"/>
        </w:rPr>
        <w:t xml:space="preserve">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pStyle w:val="0"/>
        <w:spacing w:before="200" w:lineRule="auto"/>
        <w:ind w:firstLine="540"/>
        <w:jc w:val="both"/>
      </w:pPr>
      <w:r>
        <w:rPr>
          <w:sz w:val="20"/>
        </w:rPr>
        <w:t xml:space="preserve">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pPr>
        <w:pStyle w:val="0"/>
        <w:jc w:val="both"/>
      </w:pPr>
      <w:r>
        <w:rPr>
          <w:sz w:val="20"/>
        </w:rPr>
        <w:t xml:space="preserve">(в ред. Федерального </w:t>
      </w:r>
      <w:hyperlink w:history="0" r:id="rId15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информацию об обязательном подтверждении соответствия товаров (работ, услуг), указанных в </w:t>
      </w:r>
      <w:hyperlink w:history="0" w:anchor="P141" w:tooltip="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
        <w:r>
          <w:rPr>
            <w:sz w:val="20"/>
            <w:color w:val="0000ff"/>
          </w:rPr>
          <w:t xml:space="preserve">пункте 4 статьи 7</w:t>
        </w:r>
      </w:hyperlink>
      <w:r>
        <w:rPr>
          <w:sz w:val="20"/>
        </w:rPr>
        <w:t xml:space="preserve"> настоящего Закона;</w:t>
      </w:r>
    </w:p>
    <w:p>
      <w:pPr>
        <w:pStyle w:val="0"/>
        <w:jc w:val="both"/>
      </w:pPr>
      <w:r>
        <w:rPr>
          <w:sz w:val="20"/>
        </w:rPr>
        <w:t xml:space="preserve">(в ред. Федерального </w:t>
      </w:r>
      <w:hyperlink w:history="0" r:id="rId1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информацию о </w:t>
      </w:r>
      <w:hyperlink w:history="0" r:id="rId155"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0"/>
            <w:color w:val="0000ff"/>
          </w:rPr>
          <w:t xml:space="preserve">правилах</w:t>
        </w:r>
      </w:hyperlink>
      <w:r>
        <w:rPr>
          <w:sz w:val="20"/>
        </w:rPr>
        <w:t xml:space="preserve"> продажи товаров (выполнения работ, оказания услуг);</w:t>
      </w:r>
    </w:p>
    <w:p>
      <w:pPr>
        <w:pStyle w:val="0"/>
        <w:spacing w:before="200" w:lineRule="auto"/>
        <w:ind w:firstLine="540"/>
        <w:jc w:val="both"/>
      </w:pPr>
      <w:r>
        <w:rPr>
          <w:sz w:val="20"/>
        </w:rPr>
        <w:t xml:space="preserve">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pPr>
        <w:pStyle w:val="0"/>
        <w:jc w:val="both"/>
      </w:pPr>
      <w:r>
        <w:rPr>
          <w:sz w:val="20"/>
        </w:rPr>
        <w:t xml:space="preserve">(абзац введен Федеральным </w:t>
      </w:r>
      <w:hyperlink w:history="0" r:id="rId1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spacing w:before="200" w:lineRule="auto"/>
        <w:ind w:firstLine="540"/>
        <w:jc w:val="both"/>
      </w:pPr>
      <w:r>
        <w:rPr>
          <w:sz w:val="20"/>
        </w:rPr>
        <w:t xml:space="preserve">указание на </w:t>
      </w:r>
      <w:hyperlink w:history="0" r:id="rId157" w:tooltip="&quot;Гражданский кодекс Российской Федерации (часть четвертая)&quot; от 18.12.2006 N 230-ФЗ (ред. от 23.07.2025) (с изм. и доп., вступ. в силу с 04.01.2026) {КонсультантПлюс}">
        <w:r>
          <w:rPr>
            <w:sz w:val="20"/>
            <w:color w:val="0000ff"/>
          </w:rPr>
          <w:t xml:space="preserve">использование</w:t>
        </w:r>
      </w:hyperlink>
      <w:r>
        <w:rPr>
          <w:sz w:val="20"/>
        </w:rPr>
        <w:t xml:space="preserve"> фонограмм при оказании развлекательных услуг исполнителями музыкальных произведений.</w:t>
      </w:r>
    </w:p>
    <w:p>
      <w:pPr>
        <w:pStyle w:val="0"/>
        <w:jc w:val="both"/>
      </w:pPr>
      <w:r>
        <w:rPr>
          <w:sz w:val="20"/>
        </w:rPr>
        <w:t xml:space="preserve">(абзац введен Федеральным </w:t>
      </w:r>
      <w:hyperlink w:history="0" r:id="rId15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spacing w:before="200" w:lineRule="auto"/>
        <w:ind w:firstLine="540"/>
        <w:jc w:val="both"/>
      </w:pPr>
      <w:r>
        <w:rPr>
          <w:sz w:val="20"/>
        </w:rPr>
        <w:t xml:space="preserve">Если приобретаемый потребителем товар </w:t>
      </w:r>
      <w:hyperlink w:history="0" r:id="rId159"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0"/>
            <w:color w:val="0000ff"/>
          </w:rPr>
          <w:t xml:space="preserve">был в употреблении</w:t>
        </w:r>
      </w:hyperlink>
      <w:r>
        <w:rPr>
          <w:sz w:val="20"/>
        </w:rPr>
        <w:t xml:space="preserve"> или в нем устранялся недостаток (недостатки), потребителю должна быть предоставлена информация об этом.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в абз. 1 п. 3 ст. 10 вносятся изменения (</w:t>
            </w:r>
            <w:hyperlink w:history="0" r:id="rId160"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0"/>
                  <w:color w:val="0000ff"/>
                </w:rPr>
                <w:t xml:space="preserve">ФЗ</w:t>
              </w:r>
            </w:hyperlink>
            <w:r>
              <w:rPr>
                <w:sz w:val="20"/>
                <w:color w:val="392c69"/>
              </w:rPr>
              <w:t xml:space="preserve"> от 28.12.2024 N 546-ФЗ). См. будущую </w:t>
            </w:r>
            <w:hyperlink w:history="0" r:id="rId161"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Информация, предусмотренная </w:t>
      </w:r>
      <w:hyperlink w:history="0" w:anchor="P188" w:tooltip="2. Информация о товарах (работах, услугах) в обязательном порядке должна содержать:">
        <w:r>
          <w:rPr>
            <w:sz w:val="20"/>
            <w:color w:val="0000ff"/>
          </w:rPr>
          <w:t xml:space="preserve">пунктом 2</w:t>
        </w:r>
      </w:hyperlink>
      <w:r>
        <w:rPr>
          <w:sz w:val="20"/>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r>
        <w:rPr>
          <w:sz w:val="20"/>
        </w:rPr>
        <w:t xml:space="preserve">законодательством</w:t>
      </w:r>
      <w:r>
        <w:rPr>
          <w:sz w:val="20"/>
        </w:rPr>
        <w:t xml:space="preserve">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pPr>
        <w:pStyle w:val="0"/>
        <w:jc w:val="both"/>
      </w:pPr>
      <w:r>
        <w:rPr>
          <w:sz w:val="20"/>
        </w:rPr>
        <w:t xml:space="preserve">(в ред. Федеральных законов от 17.12.1999 </w:t>
      </w:r>
      <w:hyperlink w:history="0" r:id="rId16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16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16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ст. 10 дополняется п. 4 (</w:t>
            </w:r>
            <w:hyperlink w:history="0" r:id="rId165"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0"/>
                  <w:color w:val="0000ff"/>
                </w:rPr>
                <w:t xml:space="preserve">ФЗ</w:t>
              </w:r>
            </w:hyperlink>
            <w:r>
              <w:rPr>
                <w:sz w:val="20"/>
                <w:color w:val="392c69"/>
              </w:rPr>
              <w:t xml:space="preserve"> от 28.12.2024 N 546-ФЗ). См. будущую </w:t>
            </w:r>
            <w:hyperlink w:history="0" r:id="rId166"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ind w:firstLine="540"/>
        <w:jc w:val="both"/>
      </w:pPr>
      <w:r>
        <w:rPr>
          <w:sz w:val="20"/>
        </w:rPr>
        <w:t xml:space="preserve">Статья 10.1. Информация, предназначенная для публичного ознакомления потребителей</w:t>
      </w:r>
    </w:p>
    <w:p>
      <w:pPr>
        <w:pStyle w:val="0"/>
        <w:ind w:firstLine="540"/>
        <w:jc w:val="both"/>
      </w:pPr>
      <w:r>
        <w:rPr>
          <w:sz w:val="20"/>
        </w:rPr>
      </w:r>
    </w:p>
    <w:p>
      <w:pPr>
        <w:pStyle w:val="0"/>
        <w:ind w:firstLine="540"/>
        <w:jc w:val="both"/>
      </w:pPr>
      <w:r>
        <w:rPr>
          <w:sz w:val="20"/>
        </w:rPr>
        <w:t xml:space="preserve">(введена Федеральным </w:t>
      </w:r>
      <w:hyperlink w:history="0" r:id="rId167" w:tooltip="Федеральный закон от 24.06.2025 N 168-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24.06.2025 N 168-ФЗ)</w:t>
      </w:r>
    </w:p>
    <w:p>
      <w:pPr>
        <w:pStyle w:val="0"/>
        <w:jc w:val="both"/>
      </w:pPr>
      <w:r>
        <w:rPr>
          <w:sz w:val="20"/>
        </w:rPr>
      </w:r>
    </w:p>
    <w:p>
      <w:pPr>
        <w:pStyle w:val="0"/>
        <w:ind w:firstLine="540"/>
        <w:jc w:val="both"/>
      </w:pPr>
      <w:r>
        <w:rPr>
          <w:sz w:val="20"/>
        </w:rPr>
        <w:t xml:space="preserve">1. Информация, предназначенная для публичного ознакомления потребителей и не являющаяся рекламой, за исключением информации, указанной в </w:t>
      </w:r>
      <w:hyperlink w:history="0" w:anchor="P153" w:tooltip="Статья 8. Право потребителя на информацию об изготовителе (исполнителе, продавце) и о товарах (работах, услугах)">
        <w:r>
          <w:rPr>
            <w:sz w:val="20"/>
            <w:color w:val="0000ff"/>
          </w:rPr>
          <w:t xml:space="preserve">статьях 8</w:t>
        </w:r>
      </w:hyperlink>
      <w:r>
        <w:rPr>
          <w:sz w:val="20"/>
        </w:rPr>
        <w:t xml:space="preserve">, </w:t>
      </w:r>
      <w:hyperlink w:history="0" w:anchor="P161" w:tooltip="Статья 9. Информация об изготовителе (исполнителе, продавце, владельце агрегатора)">
        <w:r>
          <w:rPr>
            <w:sz w:val="20"/>
            <w:color w:val="0000ff"/>
          </w:rPr>
          <w:t xml:space="preserve">9</w:t>
        </w:r>
      </w:hyperlink>
      <w:r>
        <w:rPr>
          <w:sz w:val="20"/>
        </w:rPr>
        <w:t xml:space="preserve"> и </w:t>
      </w:r>
      <w:hyperlink w:history="0" w:anchor="P185" w:tooltip="Статья 10. Информация о товарах (работах, услугах)">
        <w:r>
          <w:rPr>
            <w:sz w:val="20"/>
            <w:color w:val="0000ff"/>
          </w:rPr>
          <w:t xml:space="preserve">10</w:t>
        </w:r>
      </w:hyperlink>
      <w:r>
        <w:rPr>
          <w:sz w:val="20"/>
        </w:rPr>
        <w:t xml:space="preserve"> настоящего Закона, размещается изготовителем (исполнителем, продавцом) в общедоступных местах (местах, доступных для неопределенного круга лиц) и (или) доводится до сведения неопределенного круга потребителей (в случае размещения такой информации) с использованием вывесок или иных средств размещения информации (надписей, указателей, внешних поверхностей, информационных табличек, информационных знаков, конструкций, сооружений, технических приспособлений и других носителей, предназначенных для распространения информации, за исключением рекламных конструкций) при осуществлении торговли, бытового и иных видов обслуживания потребителей.</w:t>
      </w:r>
    </w:p>
    <w:p>
      <w:pPr>
        <w:pStyle w:val="0"/>
        <w:spacing w:before="200" w:lineRule="auto"/>
        <w:ind w:firstLine="540"/>
        <w:jc w:val="both"/>
      </w:pPr>
      <w:r>
        <w:rPr>
          <w:sz w:val="20"/>
        </w:rPr>
        <w:t xml:space="preserve">2. Информация, предназначенная для публичного ознакомления потребителей, должна быть выполнена на русском языке как государственном языке Российской Федерации, а в случаях, предусмотренных законодательством субъектов Российской Федерации, может быть выполнена также на государственных языках республик и (или) иных языках народов Российской Федерации. При этом информация, предназначенная для публичного ознакомления потребителей и выполненная на государственных языках республик и (или) иных языках народов Российской Федерации, должна быть идентичной по содержанию информации, предназначенной для публичного ознакомления потребителей и выполненной на русском языке как государственном языке Российской Федерации, а также равнозначной по размещению и техническому оформлению в соответствии с </w:t>
      </w:r>
      <w:hyperlink w:history="0" r:id="rId168" w:tooltip="Федеральный закон от 01.06.2005 N 53-ФЗ (ред. от 22.04.2024) &quot;О государственном языке Российской Федерации&quot; {КонсультантПлюс}">
        <w:r>
          <w:rPr>
            <w:sz w:val="20"/>
            <w:color w:val="0000ff"/>
          </w:rPr>
          <w:t xml:space="preserve">частью 2 статьи 3</w:t>
        </w:r>
      </w:hyperlink>
      <w:r>
        <w:rPr>
          <w:sz w:val="20"/>
        </w:rPr>
        <w:t xml:space="preserve"> Федерального закона от 1 июня 2005 года N 53-ФЗ "О государственном языке Российской Федерации".</w:t>
      </w:r>
    </w:p>
    <w:p>
      <w:pPr>
        <w:pStyle w:val="0"/>
        <w:spacing w:before="200" w:lineRule="auto"/>
        <w:ind w:firstLine="540"/>
        <w:jc w:val="both"/>
      </w:pPr>
      <w:r>
        <w:rPr>
          <w:sz w:val="20"/>
        </w:rPr>
        <w:t xml:space="preserve">3. По усмотрению изготовителя (исполнителя, продавца) информация, предназначенная для публичного ознакомления потребителей, в соответствии с </w:t>
      </w:r>
      <w:hyperlink w:history="0" r:id="rId169" w:tooltip="Федеральный закон от 01.06.2005 N 53-ФЗ (ред. от 22.04.2024) &quot;О государственном языке Российской Федерации&quot; {КонсультантПлюс}">
        <w:r>
          <w:rPr>
            <w:sz w:val="20"/>
            <w:color w:val="0000ff"/>
          </w:rPr>
          <w:t xml:space="preserve">частью 2 статьи 3</w:t>
        </w:r>
      </w:hyperlink>
      <w:r>
        <w:rPr>
          <w:sz w:val="20"/>
        </w:rPr>
        <w:t xml:space="preserve"> Федерального закона от 1 июня 2005 года N 53-ФЗ "О государственном языке Российской Федерации" может быть выполнена также на иностранных языках.</w:t>
      </w:r>
    </w:p>
    <w:p>
      <w:pPr>
        <w:pStyle w:val="0"/>
        <w:spacing w:before="200" w:lineRule="auto"/>
        <w:ind w:firstLine="540"/>
        <w:jc w:val="both"/>
      </w:pPr>
      <w:r>
        <w:rPr>
          <w:sz w:val="20"/>
        </w:rPr>
        <w:t xml:space="preserve">4. Положения настоящей статьи не применяются к случаям использования фирменных наименований, товарных знаков, знаков обслуживания, а также к другим случаям, предусмотренным федеральными законами, иными нормативными правовыми актами Российской Федерации, требованиями технических регламентов в соответствии с Федеральным </w:t>
      </w:r>
      <w:hyperlink w:history="0" r:id="rId170" w:tooltip="Федеральный закон от 27.12.2002 N 184-ФЗ (ред. от 23.07.2025) &quot;О техническом регулировании&quot; (с изм. и доп., вступ. в силу с 01.03.2026) {КонсультантПлюс}">
        <w:r>
          <w:rPr>
            <w:sz w:val="20"/>
            <w:color w:val="0000ff"/>
          </w:rPr>
          <w:t xml:space="preserve">законом</w:t>
        </w:r>
      </w:hyperlink>
      <w:r>
        <w:rPr>
          <w:sz w:val="20"/>
        </w:rPr>
        <w:t xml:space="preserve"> от 27 декабря 2002 года N 184-ФЗ "О техническом регулировании", актами, составляющими право Евразийского экономического союза.</w:t>
      </w:r>
    </w:p>
    <w:p>
      <w:pPr>
        <w:pStyle w:val="0"/>
      </w:pPr>
      <w:r>
        <w:rPr>
          <w:sz w:val="20"/>
        </w:rPr>
      </w:r>
    </w:p>
    <w:bookmarkStart w:id="228" w:name="P228"/>
    <w:bookmarkEnd w:id="228"/>
    <w:p>
      <w:pPr>
        <w:pStyle w:val="2"/>
        <w:outlineLvl w:val="1"/>
        <w:ind w:firstLine="540"/>
        <w:jc w:val="both"/>
      </w:pPr>
      <w:r>
        <w:rPr>
          <w:sz w:val="20"/>
        </w:rPr>
        <w:t xml:space="preserve">Статья 11. Режим работы продавца (исполнителя)</w:t>
      </w:r>
    </w:p>
    <w:p>
      <w:pPr>
        <w:pStyle w:val="0"/>
      </w:pPr>
      <w:r>
        <w:rPr>
          <w:sz w:val="20"/>
        </w:rPr>
      </w:r>
    </w:p>
    <w:bookmarkStart w:id="230" w:name="P230"/>
    <w:bookmarkEnd w:id="230"/>
    <w:p>
      <w:pPr>
        <w:pStyle w:val="0"/>
        <w:ind w:firstLine="540"/>
        <w:jc w:val="both"/>
      </w:pPr>
      <w:r>
        <w:rPr>
          <w:sz w:val="20"/>
        </w:rPr>
        <w:t xml:space="preserve">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w:t>
      </w:r>
    </w:p>
    <w:p>
      <w:pPr>
        <w:pStyle w:val="0"/>
        <w:jc w:val="both"/>
      </w:pPr>
      <w:r>
        <w:rPr>
          <w:sz w:val="20"/>
        </w:rPr>
        <w:t xml:space="preserve">(в ред. Федерального </w:t>
      </w:r>
      <w:hyperlink w:history="0" r:id="rId1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history="0" w:anchor="P230" w:tooltip="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
        <w:r>
          <w:rPr>
            <w:sz w:val="20"/>
            <w:color w:val="0000ff"/>
          </w:rPr>
          <w:t xml:space="preserve">пункте 1</w:t>
        </w:r>
      </w:hyperlink>
      <w:r>
        <w:rPr>
          <w:sz w:val="20"/>
        </w:rPr>
        <w:t xml:space="preserve"> настоящей статьи, а также индивидуальных предпринимателей устанавливается ими самостоятельно.</w:t>
      </w:r>
    </w:p>
    <w:p>
      <w:pPr>
        <w:pStyle w:val="0"/>
        <w:spacing w:before="200" w:lineRule="auto"/>
        <w:ind w:firstLine="540"/>
        <w:jc w:val="both"/>
      </w:pPr>
      <w:r>
        <w:rPr>
          <w:sz w:val="20"/>
        </w:rPr>
        <w:t xml:space="preserve">3. Режим работы продавца (исполнителя) доводится до сведения потребителей и должен соответствовать установленному.</w:t>
      </w:r>
    </w:p>
    <w:p>
      <w:pPr>
        <w:pStyle w:val="0"/>
      </w:pPr>
      <w:r>
        <w:rPr>
          <w:sz w:val="20"/>
        </w:rPr>
      </w:r>
    </w:p>
    <w:p>
      <w:pPr>
        <w:pStyle w:val="2"/>
        <w:outlineLvl w:val="1"/>
        <w:ind w:firstLine="540"/>
        <w:jc w:val="both"/>
      </w:pPr>
      <w:r>
        <w:rPr>
          <w:sz w:val="20"/>
        </w:rPr>
        <w:t xml:space="preserve">Статья 12. Ответственность изготовителя (исполнителя, продавца, владельца агрегатора) за ненадлежащую информацию о товаре (работе, услуге)</w:t>
      </w:r>
    </w:p>
    <w:p>
      <w:pPr>
        <w:pStyle w:val="0"/>
        <w:jc w:val="both"/>
      </w:pPr>
      <w:r>
        <w:rPr>
          <w:sz w:val="20"/>
        </w:rPr>
        <w:t xml:space="preserve">(в ред. Федеральных законов от 21.12.2004 </w:t>
      </w:r>
      <w:hyperlink w:history="0" r:id="rId17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29.07.2018 </w:t>
      </w:r>
      <w:hyperlink w:history="0" r:id="rId173"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N 250-ФЗ</w:t>
        </w:r>
      </w:hyperlink>
      <w:r>
        <w:rPr>
          <w:sz w:val="20"/>
        </w:rPr>
        <w:t xml:space="preserve">)</w:t>
      </w:r>
    </w:p>
    <w:p>
      <w:pPr>
        <w:pStyle w:val="0"/>
      </w:pPr>
      <w:r>
        <w:rPr>
          <w:sz w:val="20"/>
        </w:rPr>
      </w:r>
    </w:p>
    <w:p>
      <w:pPr>
        <w:pStyle w:val="0"/>
        <w:ind w:firstLine="540"/>
        <w:jc w:val="both"/>
      </w:pPr>
      <w:r>
        <w:rPr>
          <w:sz w:val="20"/>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w:history="0" r:id="rId17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разумный срок</w:t>
        </w:r>
      </w:hyperlink>
      <w:r>
        <w:rPr>
          <w:sz w:val="20"/>
        </w:rPr>
        <w:t xml:space="preserve"> отказаться от его исполнения и потребовать возврата уплаченной за товар суммы и возмещения других убытков.</w:t>
      </w:r>
    </w:p>
    <w:p>
      <w:pPr>
        <w:pStyle w:val="0"/>
        <w:jc w:val="both"/>
      </w:pPr>
      <w:r>
        <w:rPr>
          <w:sz w:val="20"/>
        </w:rPr>
        <w:t xml:space="preserve">(в ред. Федерального </w:t>
      </w:r>
      <w:hyperlink w:history="0" r:id="rId1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0"/>
        <w:jc w:val="both"/>
      </w:pPr>
      <w:r>
        <w:rPr>
          <w:sz w:val="20"/>
        </w:rPr>
        <w:t xml:space="preserve">(в ред. Федерального </w:t>
      </w:r>
      <w:hyperlink w:history="0" r:id="rId17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jc w:val="both"/>
      </w:pPr>
      <w:r>
        <w:rPr>
          <w:sz w:val="20"/>
        </w:rPr>
        <w:t xml:space="preserve">(п. 1 в ред. Федерального </w:t>
      </w:r>
      <w:hyperlink w:history="0" r:id="rId17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history="0" w:anchor="P405" w:tooltip="1. Потребитель в случае обнаружения в товаре недостатков, если они не были оговорены продавцом, по своему выбору вправе:">
        <w:r>
          <w:rPr>
            <w:sz w:val="20"/>
            <w:color w:val="0000ff"/>
          </w:rPr>
          <w:t xml:space="preserve">пунктами 1</w:t>
        </w:r>
      </w:hyperlink>
      <w:r>
        <w:rPr>
          <w:sz w:val="20"/>
        </w:rPr>
        <w:t xml:space="preserve"> - </w:t>
      </w:r>
      <w:hyperlink w:history="0" w:anchor="P426" w:tooltip="4. Утратил силу. - Федеральный закон от 25.10.2007 N 234-ФЗ.">
        <w:r>
          <w:rPr>
            <w:sz w:val="20"/>
            <w:color w:val="0000ff"/>
          </w:rPr>
          <w:t xml:space="preserve">4 статьи 18</w:t>
        </w:r>
      </w:hyperlink>
      <w:r>
        <w:rPr>
          <w:sz w:val="20"/>
        </w:rPr>
        <w:t xml:space="preserve"> или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пунктом 1 статьи 29</w:t>
        </w:r>
      </w:hyperlink>
      <w:r>
        <w:rPr>
          <w:sz w:val="20"/>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0"/>
        <w:jc w:val="both"/>
      </w:pPr>
      <w:r>
        <w:rPr>
          <w:sz w:val="20"/>
        </w:rPr>
        <w:t xml:space="preserve">(п. 2 введен Федеральным </w:t>
      </w:r>
      <w:hyperlink w:history="0" r:id="rId17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spacing w:before="200" w:lineRule="auto"/>
        <w:ind w:firstLine="540"/>
        <w:jc w:val="both"/>
      </w:pPr>
      <w:r>
        <w:rPr>
          <w:sz w:val="20"/>
        </w:rPr>
        <w:t xml:space="preserve">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pPr>
        <w:pStyle w:val="0"/>
        <w:spacing w:before="200" w:lineRule="auto"/>
        <w:ind w:firstLine="540"/>
        <w:jc w:val="both"/>
      </w:pPr>
      <w:r>
        <w:rPr>
          <w:sz w:val="20"/>
        </w:rPr>
        <w:t xml:space="preserve">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pPr>
        <w:pStyle w:val="0"/>
        <w:spacing w:before="200" w:lineRule="auto"/>
        <w:ind w:firstLine="540"/>
        <w:jc w:val="both"/>
      </w:pPr>
      <w:r>
        <w:rPr>
          <w:sz w:val="20"/>
        </w:rPr>
        <w:t xml:space="preserve">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pPr>
        <w:pStyle w:val="0"/>
        <w:jc w:val="both"/>
      </w:pPr>
      <w:r>
        <w:rPr>
          <w:sz w:val="20"/>
        </w:rPr>
        <w:t xml:space="preserve">(п. 2.1 введен Федеральным </w:t>
      </w:r>
      <w:hyperlink w:history="0" r:id="rId179"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bookmarkStart w:id="249" w:name="P249"/>
    <w:bookmarkEnd w:id="249"/>
    <w:p>
      <w:pPr>
        <w:pStyle w:val="0"/>
        <w:spacing w:before="200" w:lineRule="auto"/>
        <w:ind w:firstLine="540"/>
        <w:jc w:val="both"/>
      </w:pPr>
      <w:r>
        <w:rPr>
          <w:sz w:val="20"/>
        </w:rPr>
        <w:t xml:space="preserve">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pPr>
        <w:pStyle w:val="0"/>
        <w:spacing w:before="200" w:lineRule="auto"/>
        <w:ind w:firstLine="540"/>
        <w:jc w:val="both"/>
      </w:pPr>
      <w:r>
        <w:rPr>
          <w:sz w:val="20"/>
        </w:rPr>
        <w:t xml:space="preserve">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pPr>
        <w:pStyle w:val="0"/>
        <w:spacing w:before="200" w:lineRule="auto"/>
        <w:ind w:firstLine="540"/>
        <w:jc w:val="both"/>
      </w:pPr>
      <w:r>
        <w:rPr>
          <w:sz w:val="20"/>
        </w:rPr>
        <w:t xml:space="preserve">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pPr>
        <w:pStyle w:val="0"/>
        <w:spacing w:before="200" w:lineRule="auto"/>
        <w:ind w:firstLine="540"/>
        <w:jc w:val="both"/>
      </w:pPr>
      <w:r>
        <w:rPr>
          <w:sz w:val="20"/>
        </w:rPr>
        <w:t xml:space="preserve">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pPr>
        <w:pStyle w:val="0"/>
        <w:spacing w:before="200" w:lineRule="auto"/>
        <w:ind w:firstLine="540"/>
        <w:jc w:val="both"/>
      </w:pPr>
      <w:r>
        <w:rPr>
          <w:sz w:val="20"/>
        </w:rPr>
        <w:t xml:space="preserve">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pPr>
        <w:pStyle w:val="0"/>
        <w:jc w:val="both"/>
      </w:pPr>
      <w:r>
        <w:rPr>
          <w:sz w:val="20"/>
        </w:rPr>
        <w:t xml:space="preserve">(п. 2.2 введен Федеральным </w:t>
      </w:r>
      <w:hyperlink w:history="0" r:id="rId180"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p>
      <w:pPr>
        <w:pStyle w:val="0"/>
        <w:spacing w:before="200" w:lineRule="auto"/>
        <w:ind w:firstLine="540"/>
        <w:jc w:val="both"/>
      </w:pPr>
      <w:r>
        <w:rPr>
          <w:sz w:val="20"/>
        </w:rPr>
        <w:t xml:space="preserve">2.3. В случае, указанном в </w:t>
      </w:r>
      <w:hyperlink w:history="0" w:anchor="P249" w:tooltip="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
        <w:r>
          <w:rPr>
            <w:sz w:val="20"/>
            <w:color w:val="0000ff"/>
          </w:rPr>
          <w:t xml:space="preserve">пункте 2.2</w:t>
        </w:r>
      </w:hyperlink>
      <w:r>
        <w:rPr>
          <w:sz w:val="20"/>
        </w:rP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pPr>
        <w:pStyle w:val="0"/>
        <w:jc w:val="both"/>
      </w:pPr>
      <w:r>
        <w:rPr>
          <w:sz w:val="20"/>
        </w:rPr>
        <w:t xml:space="preserve">(п. 2.3 введен Федеральным </w:t>
      </w:r>
      <w:hyperlink w:history="0" r:id="rId181"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29.07.2018 N 250-ФЗ)</w:t>
      </w:r>
    </w:p>
    <w:p>
      <w:pPr>
        <w:pStyle w:val="0"/>
        <w:spacing w:before="200" w:lineRule="auto"/>
        <w:ind w:firstLine="540"/>
        <w:jc w:val="both"/>
      </w:pPr>
      <w:r>
        <w:rPr>
          <w:sz w:val="20"/>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history="0" w:anchor="P295" w:tooltip="Статья 14. Имущественная ответственность за вред, причиненный вследствие недостатков товара (работы, услуги)">
        <w:r>
          <w:rPr>
            <w:sz w:val="20"/>
            <w:color w:val="0000ff"/>
          </w:rPr>
          <w:t xml:space="preserve">статьей 14</w:t>
        </w:r>
      </w:hyperlink>
      <w:r>
        <w:rPr>
          <w:sz w:val="20"/>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0"/>
        <w:jc w:val="both"/>
      </w:pPr>
      <w:r>
        <w:rPr>
          <w:sz w:val="20"/>
        </w:rPr>
        <w:t xml:space="preserve">(п. 3 введен Федеральным </w:t>
      </w:r>
      <w:hyperlink w:history="0" r:id="rId18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spacing w:before="200" w:lineRule="auto"/>
        <w:ind w:firstLine="540"/>
        <w:jc w:val="both"/>
      </w:pPr>
      <w:r>
        <w:rPr>
          <w:sz w:val="20"/>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w:history="0" r:id="rId183"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специальных познаний</w:t>
        </w:r>
      </w:hyperlink>
      <w:r>
        <w:rPr>
          <w:sz w:val="20"/>
        </w:rPr>
        <w:t xml:space="preserve"> о свойствах и характеристиках товара (работы, услуги).</w:t>
      </w:r>
    </w:p>
    <w:p>
      <w:pPr>
        <w:pStyle w:val="0"/>
        <w:jc w:val="both"/>
      </w:pPr>
      <w:r>
        <w:rPr>
          <w:sz w:val="20"/>
        </w:rPr>
        <w:t xml:space="preserve">(в ред. Федерального </w:t>
      </w:r>
      <w:hyperlink w:history="0" r:id="rId18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в наименование ст. 13 вносятся изменения (</w:t>
            </w:r>
            <w:hyperlink w:history="0" r:id="rId185"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186"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 w:name="P264"/>
    <w:bookmarkEnd w:id="264"/>
    <w:p>
      <w:pPr>
        <w:pStyle w:val="2"/>
        <w:spacing w:before="260" w:lineRule="auto"/>
        <w:outlineLvl w:val="1"/>
        <w:ind w:firstLine="540"/>
        <w:jc w:val="both"/>
      </w:pPr>
      <w:r>
        <w:rPr>
          <w:sz w:val="20"/>
        </w:rPr>
        <w:t xml:space="preserve">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pPr>
        <w:pStyle w:val="0"/>
        <w:jc w:val="both"/>
      </w:pPr>
      <w:r>
        <w:rPr>
          <w:sz w:val="20"/>
        </w:rPr>
        <w:t xml:space="preserve">(в ред. Федерального </w:t>
      </w:r>
      <w:hyperlink w:history="0" r:id="rId18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в п. 1 ст. 13 вносятся изменения (</w:t>
            </w:r>
            <w:hyperlink w:history="0" r:id="rId188"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189"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pPr>
        <w:pStyle w:val="0"/>
        <w:jc w:val="both"/>
      </w:pPr>
      <w:r>
        <w:rPr>
          <w:sz w:val="20"/>
        </w:rPr>
        <w:t xml:space="preserve">(в ред. Федерального </w:t>
      </w:r>
      <w:hyperlink w:history="0" r:id="rId19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0"/>
        <w:jc w:val="both"/>
      </w:pPr>
      <w:r>
        <w:rPr>
          <w:sz w:val="20"/>
        </w:rPr>
        <w:t xml:space="preserve">(п. 2 в ред. Федерального </w:t>
      </w:r>
      <w:hyperlink w:history="0" r:id="rId19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pPr>
        <w:pStyle w:val="0"/>
        <w:jc w:val="both"/>
      </w:pPr>
      <w:r>
        <w:rPr>
          <w:sz w:val="20"/>
        </w:rPr>
        <w:t xml:space="preserve">(в ред. Федерального </w:t>
      </w:r>
      <w:hyperlink w:history="0" r:id="rId19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в п. 4 ст. 13 вносятся изменения (</w:t>
            </w:r>
            <w:hyperlink w:history="0" r:id="rId193"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194"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w:history="0" r:id="rId195" w:tooltip="&quot;Обзор судебной практики по делам о защите прав потребителей&quot; (утв. Президиумом Верховного Суда РФ 18.10.2023) {КонсультантПлюс}">
        <w:r>
          <w:rPr>
            <w:sz w:val="20"/>
            <w:color w:val="0000ff"/>
          </w:rPr>
          <w:t xml:space="preserve">докажет</w:t>
        </w:r>
      </w:hyperlink>
      <w:r>
        <w:rPr>
          <w:sz w:val="20"/>
        </w:rPr>
        <w:t xml:space="preserve">, что неисполнение обязательств или их ненадлежащее исполнение произошло вследствие непреодолимой силы, а также по иным основаниям, предусмотренным </w:t>
      </w:r>
      <w:r>
        <w:rPr>
          <w:sz w:val="20"/>
        </w:rPr>
        <w:t xml:space="preserve">законом</w:t>
      </w:r>
      <w:r>
        <w:rPr>
          <w:sz w:val="20"/>
        </w:rPr>
        <w:t xml:space="preserve">.</w:t>
      </w:r>
    </w:p>
    <w:p>
      <w:pPr>
        <w:pStyle w:val="0"/>
        <w:jc w:val="both"/>
      </w:pPr>
      <w:r>
        <w:rPr>
          <w:sz w:val="20"/>
        </w:rPr>
        <w:t xml:space="preserve">(в ред. Федеральных законов от 17.12.1999 </w:t>
      </w:r>
      <w:hyperlink w:history="0" r:id="rId19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19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pPr>
        <w:pStyle w:val="0"/>
        <w:jc w:val="both"/>
      </w:pPr>
      <w:r>
        <w:rPr>
          <w:sz w:val="20"/>
        </w:rPr>
        <w:t xml:space="preserve">(в ред. Федеральных законов от 17.12.1999 </w:t>
      </w:r>
      <w:hyperlink w:history="0" r:id="rId19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19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в п. 6 ст. 13 вносятся изменения (</w:t>
            </w:r>
            <w:hyperlink w:history="0" r:id="rId200"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201"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абз. 1 п. 6 ст. 13 см. </w:t>
            </w:r>
            <w:hyperlink w:history="0" r:id="rId202" w:tooltip="Постановление Конституционного Суда РФ от 26.12.2024 N 59-П &quot;По делу о проверке конституционности пункта 6 статьи 13 Закона Российской Федерации &quot;О защите прав потребителей&quot; в связи с жалобой гражданина С.В. Калашникова&quot; {КонсультантПлюс}">
              <w:r>
                <w:rPr>
                  <w:sz w:val="20"/>
                  <w:color w:val="0000ff"/>
                </w:rPr>
                <w:t xml:space="preserve">Постановление</w:t>
              </w:r>
            </w:hyperlink>
            <w:r>
              <w:rPr>
                <w:sz w:val="20"/>
                <w:color w:val="392c69"/>
              </w:rPr>
              <w:t xml:space="preserve"> КС РФ от 26.12.2024 N 59-П.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 w:name="P285"/>
    <w:bookmarkEnd w:id="285"/>
    <w:p>
      <w:pPr>
        <w:pStyle w:val="0"/>
        <w:spacing w:before="260" w:lineRule="auto"/>
        <w:ind w:firstLine="540"/>
        <w:jc w:val="both"/>
      </w:pPr>
      <w:r>
        <w:rPr>
          <w:sz w:val="20"/>
        </w:rPr>
        <w:t xml:space="preserve">6. При удовлетворении судом требований потребителя, установленных законом, суд </w:t>
      </w:r>
      <w:r>
        <w:rPr>
          <w:sz w:val="20"/>
        </w:rPr>
        <w:t xml:space="preserve">взыскивает</w:t>
      </w:r>
      <w:r>
        <w:rPr>
          <w:sz w:val="20"/>
        </w:rPr>
        <w:t xml:space="preserve">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w:t>
      </w:r>
      <w:r>
        <w:rPr>
          <w:sz w:val="20"/>
        </w:rPr>
        <w:t xml:space="preserve">штраф</w:t>
      </w:r>
      <w:r>
        <w:rPr>
          <w:sz w:val="20"/>
        </w:rPr>
        <w:t xml:space="preserve"> в размере пятьдесят процентов от суммы, присужденной судом в пользу потребителя.</w:t>
      </w:r>
    </w:p>
    <w:p>
      <w:pPr>
        <w:pStyle w:val="0"/>
        <w:jc w:val="both"/>
      </w:pPr>
      <w:r>
        <w:rPr>
          <w:sz w:val="20"/>
        </w:rPr>
        <w:t xml:space="preserve">(в ред. Федерального </w:t>
      </w:r>
      <w:hyperlink w:history="0" r:id="rId20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pStyle w:val="0"/>
        <w:spacing w:before="200" w:lineRule="auto"/>
        <w:ind w:firstLine="540"/>
        <w:jc w:val="both"/>
      </w:pPr>
      <w:r>
        <w:rPr>
          <w:sz w:val="20"/>
        </w:rPr>
        <w:t xml:space="preserve">7. Штраф, предусмотренный </w:t>
      </w:r>
      <w:hyperlink w:history="0" w:anchor="P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0"/>
            <w:color w:val="0000ff"/>
          </w:rPr>
          <w:t xml:space="preserve">пунктом 6</w:t>
        </w:r>
      </w:hyperlink>
      <w:r>
        <w:rPr>
          <w:sz w:val="20"/>
        </w:rPr>
        <w:t xml:space="preserve">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w:t>
      </w:r>
    </w:p>
    <w:p>
      <w:pPr>
        <w:pStyle w:val="0"/>
        <w:spacing w:before="200" w:lineRule="auto"/>
        <w:ind w:firstLine="540"/>
        <w:jc w:val="both"/>
      </w:pPr>
      <w:r>
        <w:rPr>
          <w:sz w:val="20"/>
        </w:rPr>
        <w:t xml:space="preserve">Штраф, предусмотренный </w:t>
      </w:r>
      <w:hyperlink w:history="0" w:anchor="P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0"/>
            <w:color w:val="0000ff"/>
          </w:rPr>
          <w:t xml:space="preserve">пунктом 6</w:t>
        </w:r>
      </w:hyperlink>
      <w:r>
        <w:rPr>
          <w:sz w:val="20"/>
        </w:rPr>
        <w:t xml:space="preserve">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w:t>
      </w:r>
    </w:p>
    <w:p>
      <w:pPr>
        <w:pStyle w:val="0"/>
        <w:spacing w:before="200" w:lineRule="auto"/>
        <w:ind w:firstLine="540"/>
        <w:jc w:val="both"/>
      </w:pPr>
      <w:r>
        <w:rPr>
          <w:sz w:val="20"/>
        </w:rPr>
        <w:t xml:space="preserve">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w:t>
      </w:r>
      <w:hyperlink w:history="0" r:id="rId204" w:tooltip="Федеральный закон от 27.07.2010 N 193-ФЗ (ред. от 26.07.2019) &quot;Об альтернативной процедуре урегулирования споров с участием посредника (процедуре медиации)&quot; {КонсультантПлюс}">
        <w:r>
          <w:rPr>
            <w:sz w:val="20"/>
            <w:color w:val="0000ff"/>
          </w:rPr>
          <w:t xml:space="preserve">законом</w:t>
        </w:r>
      </w:hyperlink>
      <w:r>
        <w:rPr>
          <w:sz w:val="20"/>
        </w:rPr>
        <w:t xml:space="preserve"> от 27 июля 2010 года N 193-ФЗ "Об альтернативной процедуре урегулирования споров с участием посредника (процедуре медиации)", штраф, предусмотренный </w:t>
      </w:r>
      <w:hyperlink w:history="0" w:anchor="P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0"/>
            <w:color w:val="0000ff"/>
          </w:rPr>
          <w:t xml:space="preserve">пунктом 6</w:t>
        </w:r>
      </w:hyperlink>
      <w:r>
        <w:rPr>
          <w:sz w:val="20"/>
        </w:rPr>
        <w:t xml:space="preserve">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pPr>
        <w:pStyle w:val="0"/>
        <w:jc w:val="both"/>
      </w:pPr>
      <w:r>
        <w:rPr>
          <w:sz w:val="20"/>
        </w:rPr>
        <w:t xml:space="preserve">(п. 7 введен Федеральным </w:t>
      </w:r>
      <w:hyperlink w:history="0" r:id="rId205" w:tooltip="Федеральный закон от 28.12.2025 N 50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28.12.2025 N 500-ФЗ)</w:t>
      </w:r>
    </w:p>
    <w:p>
      <w:pPr>
        <w:pStyle w:val="0"/>
        <w:spacing w:before="200" w:lineRule="auto"/>
        <w:ind w:firstLine="540"/>
        <w:jc w:val="both"/>
      </w:pPr>
      <w:r>
        <w:rPr>
          <w:sz w:val="20"/>
        </w:rPr>
        <w:t xml:space="preserve">8. Если иное не установлено законом, уступка потребителем права требования об уплате неустойки (пени), размер которой определен в соответствии с </w:t>
      </w:r>
      <w:hyperlink w:history="0" w:anchor="P501" w:tooltip="1.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w:r>
          <w:rPr>
            <w:sz w:val="20"/>
            <w:color w:val="0000ff"/>
          </w:rPr>
          <w:t xml:space="preserve">пунктом 1 статьи 23</w:t>
        </w:r>
      </w:hyperlink>
      <w:r>
        <w:rPr>
          <w:sz w:val="20"/>
        </w:rPr>
        <w:t xml:space="preserve"> настоящего Закона, и штрафа, указанного в </w:t>
      </w:r>
      <w:hyperlink w:history="0" w:anchor="P285" w:tooltip="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w:r>
          <w:rPr>
            <w:sz w:val="20"/>
            <w:color w:val="0000ff"/>
          </w:rPr>
          <w:t xml:space="preserve">пункте 6</w:t>
        </w:r>
      </w:hyperlink>
      <w:r>
        <w:rPr>
          <w:sz w:val="20"/>
        </w:rPr>
        <w:t xml:space="preserve">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pPr>
        <w:pStyle w:val="0"/>
        <w:jc w:val="both"/>
      </w:pPr>
      <w:r>
        <w:rPr>
          <w:sz w:val="20"/>
        </w:rPr>
        <w:t xml:space="preserve">(п. 8 введен Федеральным </w:t>
      </w:r>
      <w:hyperlink w:history="0" r:id="rId206" w:tooltip="Федеральный закон от 28.12.2025 N 50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28.12.2025 N 500-ФЗ)</w:t>
      </w:r>
    </w:p>
    <w:p>
      <w:pPr>
        <w:pStyle w:val="0"/>
      </w:pPr>
      <w:r>
        <w:rPr>
          <w:sz w:val="20"/>
        </w:rPr>
      </w:r>
    </w:p>
    <w:bookmarkStart w:id="295" w:name="P295"/>
    <w:bookmarkEnd w:id="295"/>
    <w:p>
      <w:pPr>
        <w:pStyle w:val="2"/>
        <w:outlineLvl w:val="1"/>
        <w:ind w:firstLine="540"/>
        <w:jc w:val="both"/>
      </w:pPr>
      <w:r>
        <w:rPr>
          <w:sz w:val="20"/>
        </w:rPr>
        <w:t xml:space="preserve">Статья 14. Имущественная ответственность за вред, причиненный вследствие недостатков товара (работы, услуги)</w:t>
      </w:r>
    </w:p>
    <w:p>
      <w:pPr>
        <w:pStyle w:val="0"/>
      </w:pPr>
      <w:r>
        <w:rPr>
          <w:sz w:val="20"/>
        </w:rPr>
      </w:r>
    </w:p>
    <w:p>
      <w:pPr>
        <w:pStyle w:val="0"/>
        <w:ind w:firstLine="540"/>
        <w:jc w:val="both"/>
      </w:pPr>
      <w:r>
        <w:rPr>
          <w:sz w:val="20"/>
        </w:rPr>
        <w:t xml:space="preserve">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pStyle w:val="0"/>
        <w:spacing w:before="200" w:lineRule="auto"/>
        <w:ind w:firstLine="540"/>
        <w:jc w:val="both"/>
      </w:pPr>
      <w:r>
        <w:rPr>
          <w:sz w:val="20"/>
        </w:rPr>
        <w:t xml:space="preserve">2. </w:t>
      </w:r>
      <w:hyperlink w:history="0" r:id="rId207" w:tooltip="&quot;Обзор судебной практики по делам о защите прав потребителей&quot; (утв. Президиумом Верховного Суда РФ 18.10.2023) {КонсультантПлюс}">
        <w:r>
          <w:rPr>
            <w:sz w:val="20"/>
            <w:color w:val="0000ff"/>
          </w:rPr>
          <w:t xml:space="preserve">Право</w:t>
        </w:r>
      </w:hyperlink>
      <w:r>
        <w:rPr>
          <w:sz w:val="20"/>
        </w:rPr>
        <w:t xml:space="preserve">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pStyle w:val="0"/>
        <w:spacing w:before="200" w:lineRule="auto"/>
        <w:ind w:firstLine="540"/>
        <w:jc w:val="both"/>
      </w:pPr>
      <w:r>
        <w:rPr>
          <w:sz w:val="20"/>
        </w:rPr>
        <w:t xml:space="preserve">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pStyle w:val="0"/>
        <w:spacing w:before="200" w:lineRule="auto"/>
        <w:ind w:firstLine="540"/>
        <w:jc w:val="both"/>
      </w:pPr>
      <w:r>
        <w:rPr>
          <w:sz w:val="20"/>
        </w:rPr>
        <w:t xml:space="preserve">Если на товар (результат работы) должен быть установлен в соответствии с </w:t>
      </w:r>
      <w:hyperlink w:history="0" w:anchor="P106" w:tooltip="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w:r>
          <w:rPr>
            <w:sz w:val="20"/>
            <w:color w:val="0000ff"/>
          </w:rPr>
          <w:t xml:space="preserve">пунктами 2</w:t>
        </w:r>
      </w:hyperlink>
      <w:r>
        <w:rPr>
          <w:sz w:val="20"/>
        </w:rPr>
        <w:t xml:space="preserve">, </w:t>
      </w:r>
      <w:hyperlink w:history="0" w:anchor="P110" w:tooltip="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w:r>
          <w:rPr>
            <w:sz w:val="20"/>
            <w:color w:val="0000ff"/>
          </w:rPr>
          <w:t xml:space="preserve">4 статьи 5</w:t>
        </w:r>
      </w:hyperlink>
      <w:r>
        <w:rPr>
          <w:sz w:val="20"/>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pPr>
        <w:pStyle w:val="0"/>
        <w:jc w:val="both"/>
      </w:pPr>
      <w:r>
        <w:rPr>
          <w:sz w:val="20"/>
        </w:rPr>
        <w:t xml:space="preserve">(в ред. Федерального </w:t>
      </w:r>
      <w:hyperlink w:history="0" r:id="rId20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Если в соответствии с </w:t>
      </w:r>
      <w:hyperlink w:history="0" w:anchor="P104" w:tooltip="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статьи 19 и пункта 6 статьи 29 настоящего Закона.">
        <w:r>
          <w:rPr>
            <w:sz w:val="20"/>
            <w:color w:val="0000ff"/>
          </w:rPr>
          <w:t xml:space="preserve">пунктом 1 статьи 5</w:t>
        </w:r>
      </w:hyperlink>
      <w:r>
        <w:rPr>
          <w:sz w:val="20"/>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pStyle w:val="0"/>
        <w:spacing w:before="200" w:lineRule="auto"/>
        <w:ind w:firstLine="540"/>
        <w:jc w:val="both"/>
      </w:pPr>
      <w:r>
        <w:rPr>
          <w:sz w:val="20"/>
        </w:rPr>
        <w:t xml:space="preserve">Вред, причиненный вследствие недостатков товара, подлежит возмещению продавцом или изготовителем товара по выбору потерпевшего.</w:t>
      </w:r>
    </w:p>
    <w:p>
      <w:pPr>
        <w:pStyle w:val="0"/>
        <w:spacing w:before="200" w:lineRule="auto"/>
        <w:ind w:firstLine="540"/>
        <w:jc w:val="both"/>
      </w:pPr>
      <w:r>
        <w:rPr>
          <w:sz w:val="20"/>
        </w:rPr>
        <w:t xml:space="preserve">Вред, причиненный вследствие недостатков работы или услуги, подлежит возмещению исполнителем.</w:t>
      </w:r>
    </w:p>
    <w:p>
      <w:pPr>
        <w:pStyle w:val="0"/>
        <w:spacing w:before="200" w:lineRule="auto"/>
        <w:ind w:firstLine="540"/>
        <w:jc w:val="both"/>
      </w:pPr>
      <w:r>
        <w:rPr>
          <w:sz w:val="20"/>
        </w:rPr>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pStyle w:val="0"/>
        <w:spacing w:before="200" w:lineRule="auto"/>
        <w:ind w:firstLine="540"/>
        <w:jc w:val="both"/>
      </w:pPr>
      <w:r>
        <w:rPr>
          <w:sz w:val="20"/>
        </w:rPr>
        <w:t xml:space="preserve">5. Изготовитель (исполнитель, продавец) освобождается от ответственности, если </w:t>
      </w:r>
      <w:r>
        <w:rPr>
          <w:sz w:val="20"/>
        </w:rPr>
        <w:t xml:space="preserve">докажет</w:t>
      </w:r>
      <w:r>
        <w:rPr>
          <w:sz w:val="20"/>
        </w:rPr>
        <w:t xml:space="preserve">,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pStyle w:val="0"/>
      </w:pPr>
      <w:r>
        <w:rPr>
          <w:sz w:val="20"/>
        </w:rPr>
      </w:r>
    </w:p>
    <w:p>
      <w:pPr>
        <w:pStyle w:val="2"/>
        <w:outlineLvl w:val="1"/>
        <w:ind w:firstLine="540"/>
        <w:jc w:val="both"/>
      </w:pPr>
      <w:r>
        <w:rPr>
          <w:sz w:val="20"/>
        </w:rPr>
        <w:t xml:space="preserve">Статья 15. Компенсация морального вреда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в абз. 1 ст. 15 вносятся изменения (</w:t>
            </w:r>
            <w:hyperlink w:history="0" r:id="rId209"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210"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Моральный </w:t>
      </w:r>
      <w:r>
        <w:rPr>
          <w:sz w:val="20"/>
        </w:rPr>
        <w:t xml:space="preserve">вред</w:t>
      </w:r>
      <w:r>
        <w:rPr>
          <w:sz w:val="20"/>
        </w:rPr>
        <w:t xml:space="preserve">,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0"/>
        <w:jc w:val="both"/>
      </w:pPr>
      <w:r>
        <w:rPr>
          <w:sz w:val="20"/>
        </w:rPr>
        <w:t xml:space="preserve">(в ред. Федеральных законов от 17.12.1999 </w:t>
      </w:r>
      <w:hyperlink w:history="0" r:id="rId21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21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Компенсация морального вреда осуществляется независимо от возмещения имущественного вреда и понесенных потребителем убытков.</w:t>
      </w:r>
    </w:p>
    <w:p>
      <w:pPr>
        <w:pStyle w:val="0"/>
      </w:pPr>
      <w:r>
        <w:rPr>
          <w:sz w:val="20"/>
        </w:rPr>
      </w:r>
    </w:p>
    <w:p>
      <w:pPr>
        <w:pStyle w:val="2"/>
        <w:outlineLvl w:val="1"/>
        <w:ind w:firstLine="540"/>
        <w:jc w:val="both"/>
      </w:pPr>
      <w:r>
        <w:rPr>
          <w:sz w:val="20"/>
        </w:rPr>
        <w:t xml:space="preserve">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pPr>
        <w:pStyle w:val="0"/>
        <w:ind w:firstLine="540"/>
        <w:jc w:val="both"/>
      </w:pPr>
      <w:r>
        <w:rPr>
          <w:sz w:val="20"/>
        </w:rPr>
      </w:r>
    </w:p>
    <w:p>
      <w:pPr>
        <w:pStyle w:val="0"/>
        <w:ind w:firstLine="540"/>
        <w:jc w:val="both"/>
      </w:pPr>
      <w:r>
        <w:rPr>
          <w:sz w:val="20"/>
        </w:rPr>
        <w:t xml:space="preserve">(в ред. Федерального </w:t>
      </w:r>
      <w:hyperlink w:history="0" r:id="rId213"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sz w:val="20"/>
            <w:color w:val="0000ff"/>
          </w:rPr>
          <w:t xml:space="preserve">закона</w:t>
        </w:r>
      </w:hyperlink>
      <w:r>
        <w:rPr>
          <w:sz w:val="20"/>
        </w:rPr>
        <w:t xml:space="preserve"> от 01.05.2022 N 135-ФЗ)</w:t>
      </w:r>
    </w:p>
    <w:p>
      <w:pPr>
        <w:pStyle w:val="0"/>
      </w:pPr>
      <w:r>
        <w:rPr>
          <w:sz w:val="20"/>
        </w:rPr>
      </w:r>
    </w:p>
    <w:p>
      <w:pPr>
        <w:pStyle w:val="0"/>
        <w:ind w:firstLine="540"/>
        <w:jc w:val="both"/>
      </w:pPr>
      <w:r>
        <w:rPr>
          <w:sz w:val="20"/>
        </w:rPr>
        <w:t xml:space="preserve">1.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w:t>
      </w:r>
    </w:p>
    <w:p>
      <w:pPr>
        <w:pStyle w:val="0"/>
        <w:spacing w:before="200" w:lineRule="auto"/>
        <w:ind w:firstLine="540"/>
        <w:jc w:val="both"/>
      </w:pPr>
      <w:r>
        <w:rPr>
          <w:sz w:val="20"/>
        </w:rPr>
        <w:t xml:space="preserve">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w:t>
      </w:r>
      <w:hyperlink w:history="0" w:anchor="P264" w:tooltip="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w:r>
          <w:rPr>
            <w:sz w:val="20"/>
            <w:color w:val="0000ff"/>
          </w:rPr>
          <w:t xml:space="preserve">статьей 13</w:t>
        </w:r>
      </w:hyperlink>
      <w:r>
        <w:rPr>
          <w:sz w:val="20"/>
        </w:rPr>
        <w:t xml:space="preserve"> настоящего Закона.</w:t>
      </w:r>
    </w:p>
    <w:p>
      <w:pPr>
        <w:pStyle w:val="0"/>
        <w:spacing w:before="200" w:lineRule="auto"/>
        <w:ind w:firstLine="540"/>
        <w:jc w:val="both"/>
      </w:pPr>
      <w:r>
        <w:rPr>
          <w:sz w:val="20"/>
        </w:rPr>
        <w:t xml:space="preserve">Требование потребителя о возмещении убытков подлежит удовлетворению в течение десяти дней со дня его предъявления.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Положения ст. 16 (в ред. ФЗ от 01.05.2022 N 135-ФЗ), устанавливающие перечень недопустимых условий договора, ущемляющих права потребителя, </w:t>
            </w:r>
            <w:hyperlink w:history="0" r:id="rId214" w:tooltip="Федеральный закон от 01.05.2022 N 135-ФЗ &quot;О внесении изменения в статью 16 Закона Российской Федерации &quot;О защите прав потребителей&quot; {КонсультантПлюс}">
              <w:r>
                <w:rPr>
                  <w:sz w:val="20"/>
                  <w:color w:val="0000ff"/>
                </w:rPr>
                <w:t xml:space="preserve">распространяются</w:t>
              </w:r>
            </w:hyperlink>
            <w:r>
              <w:rPr>
                <w:sz w:val="20"/>
                <w:color w:val="392c69"/>
              </w:rPr>
              <w:t xml:space="preserve"> на отношения, возникшие из ранее заключенных договоров.</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К недопустимым условиям договора, ущемляющим права потребителя, относятся:</w:t>
      </w:r>
    </w:p>
    <w:p>
      <w:pPr>
        <w:pStyle w:val="0"/>
        <w:spacing w:before="200" w:lineRule="auto"/>
        <w:ind w:firstLine="540"/>
        <w:jc w:val="both"/>
      </w:pPr>
      <w:r>
        <w:rPr>
          <w:sz w:val="20"/>
        </w:rPr>
        <w:t xml:space="preserve">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pPr>
        <w:pStyle w:val="0"/>
        <w:spacing w:before="200" w:lineRule="auto"/>
        <w:ind w:firstLine="540"/>
        <w:jc w:val="both"/>
      </w:pPr>
      <w:r>
        <w:rPr>
          <w:sz w:val="20"/>
        </w:rPr>
        <w:t xml:space="preserve">2) условия, которые ограничивают право потребителя на свободный выбор территориальной подсудности споров, предусмотренный </w:t>
      </w:r>
      <w:hyperlink w:history="0" w:anchor="P390" w:tooltip="2. Иски о защите прав потребителей могут быть предъявлены по выбору истца в суд по месту:">
        <w:r>
          <w:rPr>
            <w:sz w:val="20"/>
            <w:color w:val="0000ff"/>
          </w:rPr>
          <w:t xml:space="preserve">пунктом 2 статьи 17</w:t>
        </w:r>
      </w:hyperlink>
      <w:r>
        <w:rPr>
          <w:sz w:val="20"/>
        </w:rPr>
        <w:t xml:space="preserve"> настоящего Закона;</w:t>
      </w:r>
    </w:p>
    <w:p>
      <w:pPr>
        <w:pStyle w:val="0"/>
        <w:spacing w:before="200" w:lineRule="auto"/>
        <w:ind w:firstLine="540"/>
        <w:jc w:val="both"/>
      </w:pPr>
      <w:r>
        <w:rPr>
          <w:sz w:val="20"/>
        </w:rPr>
        <w:t xml:space="preserve">3) условия, которые устанавливают для потребителя штрафные санкции или иные обязанности, препятствующие свободной реализации права, установленного </w:t>
      </w:r>
      <w:hyperlink w:history="0" w:anchor="P675" w:tooltip="Статья 32. Право потребителя на отказ от исполнения договора о выполнении работ (оказании услуг)">
        <w:r>
          <w:rPr>
            <w:sz w:val="20"/>
            <w:color w:val="0000ff"/>
          </w:rPr>
          <w:t xml:space="preserve">статьей 32</w:t>
        </w:r>
      </w:hyperlink>
      <w:r>
        <w:rPr>
          <w:sz w:val="20"/>
        </w:rPr>
        <w:t xml:space="preserve"> настоящего Закона;</w:t>
      </w:r>
    </w:p>
    <w:p>
      <w:pPr>
        <w:pStyle w:val="0"/>
        <w:spacing w:before="200" w:lineRule="auto"/>
        <w:ind w:firstLine="540"/>
        <w:jc w:val="both"/>
      </w:pPr>
      <w:r>
        <w:rPr>
          <w:sz w:val="20"/>
        </w:rPr>
        <w:t xml:space="preserve">4) 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pPr>
        <w:pStyle w:val="0"/>
        <w:spacing w:before="200" w:lineRule="auto"/>
        <w:ind w:firstLine="540"/>
        <w:jc w:val="both"/>
      </w:pPr>
      <w:r>
        <w:rPr>
          <w:sz w:val="20"/>
        </w:rPr>
        <w:t xml:space="preserve">5)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pPr>
        <w:pStyle w:val="0"/>
        <w:spacing w:before="200" w:lineRule="auto"/>
        <w:ind w:firstLine="540"/>
        <w:jc w:val="both"/>
      </w:pPr>
      <w:r>
        <w:rPr>
          <w:sz w:val="20"/>
        </w:rPr>
        <w:t xml:space="preserve">6) условия, которые предусматривают выполнение дополнительных работ (оказание дополнительных услуг) за плату без получения согласия потребителя;</w:t>
      </w:r>
    </w:p>
    <w:p>
      <w:pPr>
        <w:pStyle w:val="0"/>
        <w:spacing w:before="200" w:lineRule="auto"/>
        <w:ind w:firstLine="540"/>
        <w:jc w:val="both"/>
      </w:pPr>
      <w:r>
        <w:rPr>
          <w:sz w:val="20"/>
        </w:rPr>
        <w:t xml:space="preserve">7) условия, которые ограничивают установленное </w:t>
      </w:r>
      <w:hyperlink w:history="0" w:anchor="P358" w:tooltip="Статья 16.1. Формы и порядок оплаты при продаже товаров (выполнении работ, оказании услуг)">
        <w:r>
          <w:rPr>
            <w:sz w:val="20"/>
            <w:color w:val="0000ff"/>
          </w:rPr>
          <w:t xml:space="preserve">статьей 16.1</w:t>
        </w:r>
      </w:hyperlink>
      <w:r>
        <w:rPr>
          <w:sz w:val="20"/>
        </w:rPr>
        <w:t xml:space="preserve"> настоящего Закона право потребителя на выбор способа и формы оплаты товаров (работ, услуг);</w:t>
      </w:r>
    </w:p>
    <w:p>
      <w:pPr>
        <w:pStyle w:val="0"/>
        <w:spacing w:before="200" w:lineRule="auto"/>
        <w:ind w:firstLine="540"/>
        <w:jc w:val="both"/>
      </w:pPr>
      <w:r>
        <w:rPr>
          <w:sz w:val="20"/>
        </w:rPr>
        <w:t xml:space="preserve">8) 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pPr>
        <w:pStyle w:val="0"/>
        <w:spacing w:before="200" w:lineRule="auto"/>
        <w:ind w:firstLine="540"/>
        <w:jc w:val="both"/>
      </w:pPr>
      <w:r>
        <w:rPr>
          <w:sz w:val="20"/>
        </w:rPr>
        <w:t xml:space="preserve">9) условия, которые уменьшают размер законной неустойки;</w:t>
      </w:r>
    </w:p>
    <w:p>
      <w:pPr>
        <w:pStyle w:val="0"/>
        <w:spacing w:before="200" w:lineRule="auto"/>
        <w:ind w:firstLine="540"/>
        <w:jc w:val="both"/>
      </w:pPr>
      <w:r>
        <w:rPr>
          <w:sz w:val="20"/>
        </w:rPr>
        <w:t xml:space="preserve">10) условия, которые ограничивают право выбора вида требований, предусмотренных </w:t>
      </w:r>
      <w:hyperlink w:history="0" w:anchor="P405" w:tooltip="1. Потребитель в случае обнаружения в товаре недостатков, если они не были оговорены продавцом, по своему выбору вправе:">
        <w:r>
          <w:rPr>
            <w:sz w:val="20"/>
            <w:color w:val="0000ff"/>
          </w:rPr>
          <w:t xml:space="preserve">пунктом 1 статьи 18</w:t>
        </w:r>
      </w:hyperlink>
      <w:r>
        <w:rPr>
          <w:sz w:val="20"/>
        </w:rPr>
        <w:t xml:space="preserve"> и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пунктом 1 статьи 29</w:t>
        </w:r>
      </w:hyperlink>
      <w:r>
        <w:rPr>
          <w:sz w:val="20"/>
        </w:rPr>
        <w:t xml:space="preserve">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pPr>
        <w:pStyle w:val="0"/>
        <w:spacing w:before="200" w:lineRule="auto"/>
        <w:ind w:firstLine="540"/>
        <w:jc w:val="both"/>
      </w:pPr>
      <w:r>
        <w:rPr>
          <w:sz w:val="20"/>
        </w:rPr>
        <w:t xml:space="preserve">11) условия, которые устанавливают обязательный досудебный </w:t>
      </w:r>
      <w:hyperlink w:history="0" r:id="rId215" w:tooltip="Постановление Пленума Верховного Суда РФ от 22.06.2021 N 18 &quot;О некоторых вопросах досудебного урегулирования споров, рассматриваемых в порядке гражданского и арбитражного судопроизводства&quot; {КонсультантПлюс}">
        <w:r>
          <w:rPr>
            <w:sz w:val="20"/>
            <w:color w:val="0000ff"/>
          </w:rPr>
          <w:t xml:space="preserve">порядок</w:t>
        </w:r>
      </w:hyperlink>
      <w:r>
        <w:rPr>
          <w:sz w:val="20"/>
        </w:rPr>
        <w:t xml:space="preserve"> рассмотрения споров, если такой порядок не предусмотрен законом;</w:t>
      </w:r>
    </w:p>
    <w:p>
      <w:pPr>
        <w:pStyle w:val="0"/>
        <w:spacing w:before="200" w:lineRule="auto"/>
        <w:ind w:firstLine="540"/>
        <w:jc w:val="both"/>
      </w:pPr>
      <w:r>
        <w:rPr>
          <w:sz w:val="20"/>
        </w:rPr>
        <w:t xml:space="preserve">12) 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pPr>
        <w:pStyle w:val="0"/>
        <w:spacing w:before="200" w:lineRule="auto"/>
        <w:ind w:firstLine="540"/>
        <w:jc w:val="both"/>
      </w:pPr>
      <w:r>
        <w:rPr>
          <w:sz w:val="20"/>
        </w:rPr>
        <w:t xml:space="preserve">13) условия, которые ограничивают потребителя в средствах и способах защиты нарушенных прав;</w:t>
      </w:r>
    </w:p>
    <w:p>
      <w:pPr>
        <w:pStyle w:val="0"/>
        <w:spacing w:before="200" w:lineRule="auto"/>
        <w:ind w:firstLine="540"/>
        <w:jc w:val="both"/>
      </w:pPr>
      <w:r>
        <w:rPr>
          <w:sz w:val="20"/>
        </w:rPr>
        <w:t xml:space="preserve">14) 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pPr>
        <w:pStyle w:val="0"/>
        <w:spacing w:before="200" w:lineRule="auto"/>
        <w:ind w:firstLine="540"/>
        <w:jc w:val="both"/>
      </w:pPr>
      <w:r>
        <w:rPr>
          <w:sz w:val="20"/>
        </w:rPr>
        <w:t xml:space="preserve">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pPr>
        <w:pStyle w:val="0"/>
        <w:spacing w:before="200" w:lineRule="auto"/>
        <w:ind w:firstLine="540"/>
        <w:jc w:val="both"/>
      </w:pPr>
      <w:r>
        <w:rPr>
          <w:sz w:val="20"/>
        </w:rPr>
        <w:t xml:space="preserve">3. 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w:t>
      </w:r>
    </w:p>
    <w:p>
      <w:pPr>
        <w:pStyle w:val="0"/>
        <w:spacing w:before="200" w:lineRule="auto"/>
        <w:ind w:firstLine="540"/>
        <w:jc w:val="both"/>
      </w:pPr>
      <w:r>
        <w:rPr>
          <w:sz w:val="20"/>
        </w:rPr>
        <w:t xml:space="preserve">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w:t>
      </w:r>
    </w:p>
    <w:p>
      <w:pPr>
        <w:pStyle w:val="0"/>
        <w:spacing w:before="200" w:lineRule="auto"/>
        <w:ind w:firstLine="540"/>
        <w:jc w:val="both"/>
      </w:pPr>
      <w:r>
        <w:rPr>
          <w:sz w:val="20"/>
        </w:rPr>
        <w:t xml:space="preserve">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w:t>
      </w:r>
    </w:p>
    <w:p>
      <w:pPr>
        <w:pStyle w:val="0"/>
        <w:spacing w:before="200" w:lineRule="auto"/>
        <w:ind w:firstLine="540"/>
        <w:jc w:val="both"/>
      </w:pPr>
      <w:r>
        <w:rPr>
          <w:sz w:val="20"/>
        </w:rPr>
        <w:t xml:space="preserve">Абзацы четвертый - пятый утратили силу с 1 сентября 2025 года. - Федеральный </w:t>
      </w:r>
      <w:hyperlink w:history="0" r:id="rId216" w:tooltip="Федеральный закон от 07.04.2025 N 69-ФЗ &quot;О внесении изменений в статью 16 Закона Российской Федерации &quot;О защите прав потребителей&quot; {КонсультантПлюс}">
        <w:r>
          <w:rPr>
            <w:sz w:val="20"/>
            <w:color w:val="0000ff"/>
          </w:rPr>
          <w:t xml:space="preserve">закон</w:t>
        </w:r>
      </w:hyperlink>
      <w:r>
        <w:rPr>
          <w:sz w:val="20"/>
        </w:rPr>
        <w:t xml:space="preserve"> от 07.04.2025 N 69-ФЗ.</w:t>
      </w:r>
    </w:p>
    <w:p>
      <w:pPr>
        <w:pStyle w:val="0"/>
        <w:spacing w:before="200" w:lineRule="auto"/>
        <w:ind w:firstLine="540"/>
        <w:jc w:val="both"/>
      </w:pPr>
      <w:r>
        <w:rPr>
          <w:sz w:val="20"/>
        </w:rPr>
        <w:t xml:space="preserve">3.1.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w:t>
      </w:r>
    </w:p>
    <w:p>
      <w:pPr>
        <w:pStyle w:val="0"/>
        <w:spacing w:before="200" w:lineRule="auto"/>
        <w:ind w:firstLine="540"/>
        <w:jc w:val="both"/>
      </w:pPr>
      <w:r>
        <w:rPr>
          <w:sz w:val="20"/>
        </w:rPr>
        <w:t xml:space="preserve">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w:t>
      </w:r>
    </w:p>
    <w:p>
      <w:pPr>
        <w:pStyle w:val="0"/>
        <w:spacing w:before="200" w:lineRule="auto"/>
        <w:ind w:firstLine="540"/>
        <w:jc w:val="both"/>
      </w:pPr>
      <w:r>
        <w:rPr>
          <w:sz w:val="20"/>
        </w:rPr>
        <w:t xml:space="preserve">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w:t>
      </w:r>
    </w:p>
    <w:p>
      <w:pPr>
        <w:pStyle w:val="0"/>
        <w:spacing w:before="200" w:lineRule="auto"/>
        <w:ind w:firstLine="540"/>
        <w:jc w:val="both"/>
      </w:pPr>
      <w:r>
        <w:rPr>
          <w:sz w:val="20"/>
        </w:rPr>
        <w:t xml:space="preserve">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w:t>
      </w:r>
    </w:p>
    <w:p>
      <w:pPr>
        <w:pStyle w:val="0"/>
        <w:spacing w:before="200" w:lineRule="auto"/>
        <w:ind w:firstLine="540"/>
        <w:jc w:val="both"/>
      </w:pPr>
      <w:r>
        <w:rPr>
          <w:sz w:val="20"/>
        </w:rPr>
        <w:t xml:space="preserve">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pPr>
        <w:pStyle w:val="0"/>
        <w:spacing w:before="200" w:lineRule="auto"/>
        <w:ind w:firstLine="540"/>
        <w:jc w:val="both"/>
      </w:pPr>
      <w:r>
        <w:rPr>
          <w:sz w:val="20"/>
        </w:rPr>
        <w:t xml:space="preserve">Согласие потребителя на приобретение дополнительных товаров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pPr>
        <w:pStyle w:val="0"/>
        <w:spacing w:before="200" w:lineRule="auto"/>
        <w:ind w:firstLine="540"/>
        <w:jc w:val="both"/>
      </w:pPr>
      <w:r>
        <w:rPr>
          <w:sz w:val="20"/>
        </w:rPr>
        <w:t xml:space="preserve">Проставление продавцом (исполнителем, владельцем агрегатора) автоматических отметок о согласии потребителя на приобретение дополнительных товаров (выполнение дополнительных работ, оказание дополнительных услуг) или выражение продавцом (исполнителем, владельцем агрегатора) за потребителя такого согласия в ином виде либо формирование продавцом (исполнителем, владельцем агрегатора) условий, предполагающих изначальное согласие потребителя на приобретение дополнительных товаров (выполнение дополнительных работ, оказание дополнительных услуг), не допускается.</w:t>
      </w:r>
    </w:p>
    <w:p>
      <w:pPr>
        <w:pStyle w:val="0"/>
        <w:jc w:val="both"/>
      </w:pPr>
      <w:r>
        <w:rPr>
          <w:sz w:val="20"/>
        </w:rPr>
        <w:t xml:space="preserve">(п. 3.1 введен Федеральным </w:t>
      </w:r>
      <w:hyperlink w:history="0" r:id="rId217" w:tooltip="Федеральный закон от 07.04.2025 N 69-ФЗ &quot;О внесении изменений в статью 16 Закона Российской Федерации &quot;О защите прав потребителей&quot; {КонсультантПлюс}">
        <w:r>
          <w:rPr>
            <w:sz w:val="20"/>
            <w:color w:val="0000ff"/>
          </w:rPr>
          <w:t xml:space="preserve">законом</w:t>
        </w:r>
      </w:hyperlink>
      <w:r>
        <w:rPr>
          <w:sz w:val="20"/>
        </w:rPr>
        <w:t xml:space="preserve"> от 07.04.2025 N 69-ФЗ)</w:t>
      </w:r>
    </w:p>
    <w:p>
      <w:pPr>
        <w:pStyle w:val="0"/>
        <w:spacing w:before="200" w:lineRule="auto"/>
        <w:ind w:firstLine="540"/>
        <w:jc w:val="both"/>
      </w:pPr>
      <w:r>
        <w:rPr>
          <w:sz w:val="20"/>
        </w:rPr>
        <w:t xml:space="preserve">4. 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w:t>
      </w:r>
    </w:p>
    <w:p>
      <w:pPr>
        <w:pStyle w:val="0"/>
        <w:spacing w:before="200" w:lineRule="auto"/>
        <w:ind w:firstLine="540"/>
        <w:jc w:val="both"/>
      </w:pPr>
      <w:r>
        <w:rPr>
          <w:sz w:val="20"/>
        </w:rP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w:t>
      </w:r>
    </w:p>
    <w:p>
      <w:pPr>
        <w:pStyle w:val="0"/>
        <w:spacing w:before="200" w:lineRule="auto"/>
        <w:ind w:firstLine="540"/>
        <w:jc w:val="both"/>
      </w:pPr>
      <w:r>
        <w:rPr>
          <w:sz w:val="20"/>
        </w:rPr>
        <w:t xml:space="preserve">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w:t>
      </w:r>
    </w:p>
    <w:p>
      <w:pPr>
        <w:pStyle w:val="0"/>
        <w:spacing w:before="200" w:lineRule="auto"/>
        <w:ind w:firstLine="540"/>
        <w:jc w:val="both"/>
      </w:pPr>
      <w:r>
        <w:rPr>
          <w:sz w:val="20"/>
        </w:rPr>
        <w:t xml:space="preserve">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pPr>
        <w:pStyle w:val="0"/>
      </w:pPr>
      <w:r>
        <w:rPr>
          <w:sz w:val="20"/>
        </w:rPr>
      </w:r>
    </w:p>
    <w:bookmarkStart w:id="358" w:name="P358"/>
    <w:bookmarkEnd w:id="358"/>
    <w:p>
      <w:pPr>
        <w:pStyle w:val="2"/>
        <w:outlineLvl w:val="1"/>
        <w:ind w:firstLine="540"/>
        <w:jc w:val="both"/>
      </w:pPr>
      <w:r>
        <w:rPr>
          <w:sz w:val="20"/>
        </w:rPr>
        <w:t xml:space="preserve">Статья 16.1. Формы и порядок оплаты при продаже товаров (выполнении работ, оказании услуг)</w:t>
      </w:r>
    </w:p>
    <w:p>
      <w:pPr>
        <w:pStyle w:val="0"/>
        <w:ind w:firstLine="540"/>
        <w:jc w:val="both"/>
      </w:pPr>
      <w:r>
        <w:rPr>
          <w:sz w:val="20"/>
        </w:rPr>
      </w:r>
    </w:p>
    <w:p>
      <w:pPr>
        <w:pStyle w:val="0"/>
        <w:ind w:firstLine="540"/>
        <w:jc w:val="both"/>
      </w:pPr>
      <w:r>
        <w:rPr>
          <w:sz w:val="20"/>
        </w:rPr>
        <w:t xml:space="preserve">(введена Федеральным </w:t>
      </w:r>
      <w:hyperlink w:history="0" r:id="rId218"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05.05.2014 N 112-ФЗ)</w:t>
      </w:r>
    </w:p>
    <w:p>
      <w:pPr>
        <w:pStyle w:val="0"/>
        <w:ind w:firstLine="540"/>
        <w:jc w:val="both"/>
      </w:pPr>
      <w:r>
        <w:rPr>
          <w:sz w:val="20"/>
        </w:rPr>
      </w:r>
    </w:p>
    <w:bookmarkStart w:id="362" w:name="P362"/>
    <w:bookmarkEnd w:id="362"/>
    <w:p>
      <w:pPr>
        <w:pStyle w:val="0"/>
        <w:ind w:firstLine="540"/>
        <w:jc w:val="both"/>
      </w:pPr>
      <w:r>
        <w:rPr>
          <w:sz w:val="20"/>
        </w:rPr>
        <w:t xml:space="preserve">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0"/>
        <w:jc w:val="both"/>
      </w:pPr>
      <w:r>
        <w:rPr>
          <w:sz w:val="20"/>
        </w:rPr>
        <w:t xml:space="preserve">(в ред. Федерального </w:t>
      </w:r>
      <w:hyperlink w:history="0" r:id="rId219" w:tooltip="Федеральный закон от 31.07.2020 N 290-ФЗ &quot;О внесении изме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31.07.2020 N 290-ФЗ)</w:t>
      </w:r>
    </w:p>
    <w:p>
      <w:pPr>
        <w:pStyle w:val="0"/>
        <w:spacing w:before="200" w:lineRule="auto"/>
        <w:ind w:firstLine="540"/>
        <w:jc w:val="both"/>
      </w:pPr>
      <w:r>
        <w:rPr>
          <w:sz w:val="20"/>
        </w:rP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pPr>
        <w:pStyle w:val="0"/>
        <w:jc w:val="both"/>
      </w:pPr>
      <w:r>
        <w:rPr>
          <w:sz w:val="20"/>
        </w:rPr>
        <w:t xml:space="preserve">(в ред. Федерального </w:t>
      </w:r>
      <w:hyperlink w:history="0" r:id="rId220" w:tooltip="Федеральный закон от 31.07.2020 N 290-ФЗ &quot;О внесении изме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31.07.2020 N 290-ФЗ)</w:t>
      </w:r>
    </w:p>
    <w:p>
      <w:pPr>
        <w:pStyle w:val="0"/>
        <w:spacing w:before="200" w:lineRule="auto"/>
        <w:ind w:firstLine="540"/>
        <w:jc w:val="both"/>
      </w:pPr>
      <w:r>
        <w:rPr>
          <w:sz w:val="20"/>
        </w:rPr>
        <w:t xml:space="preserve">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pPr>
        <w:pStyle w:val="0"/>
        <w:spacing w:before="200" w:lineRule="auto"/>
        <w:ind w:firstLine="540"/>
        <w:jc w:val="both"/>
      </w:pPr>
      <w:r>
        <w:rPr>
          <w:sz w:val="20"/>
        </w:rPr>
        <w:t xml:space="preserve">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pPr>
        <w:pStyle w:val="0"/>
        <w:jc w:val="both"/>
      </w:pPr>
      <w:r>
        <w:rPr>
          <w:sz w:val="20"/>
        </w:rPr>
        <w:t xml:space="preserve">(п. 1 в ред. Федерального </w:t>
      </w:r>
      <w:hyperlink w:history="0" r:id="rId221" w:tooltip="Федеральный закон от 01.05.2017 N 88-ФЗ &quot;О внесении изменений в статью 16.1 Закона Российской Федерации &quot;О защите прав потребителей&quot; и Федеральный закон &quot;О национальной платежной системе&quot; {КонсультантПлюс}">
        <w:r>
          <w:rPr>
            <w:sz w:val="20"/>
            <w:color w:val="0000ff"/>
          </w:rPr>
          <w:t xml:space="preserve">закона</w:t>
        </w:r>
      </w:hyperlink>
      <w:r>
        <w:rPr>
          <w:sz w:val="20"/>
        </w:rPr>
        <w:t xml:space="preserve"> от 01.05.2017 N 88-ФЗ)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п. 1 ст. 16.1 дополняется абз. 5 - 7 (</w:t>
            </w:r>
            <w:r>
              <w:rPr>
                <w:sz w:val="20"/>
                <w:color w:val="392c69"/>
              </w:rPr>
              <w:t xml:space="preserve">ФЗ</w:t>
            </w:r>
            <w:r>
              <w:rPr>
                <w:sz w:val="20"/>
                <w:color w:val="392c69"/>
              </w:rPr>
              <w:t xml:space="preserve"> от 23.07.2025 N 248-ФЗ). См. будущую </w:t>
            </w:r>
            <w:hyperlink w:history="0" r:id="rId222"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w:history="0" r:id="rId223" w:tooltip="Федеральный закон от 27.06.2011 N 161-ФЗ (ред. от 09.04.2026) &quot;О национальной платежной системе&quot; {КонсультантПлюс}">
        <w:r>
          <w:rPr>
            <w:sz w:val="20"/>
            <w:color w:val="0000ff"/>
          </w:rPr>
          <w:t xml:space="preserve">законодательством</w:t>
        </w:r>
      </w:hyperlink>
      <w:r>
        <w:rPr>
          <w:sz w:val="20"/>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bookmarkStart w:id="372" w:name="P372"/>
    <w:bookmarkEnd w:id="372"/>
    <w:p>
      <w:pPr>
        <w:pStyle w:val="0"/>
        <w:spacing w:before="200" w:lineRule="auto"/>
        <w:ind w:firstLine="540"/>
        <w:jc w:val="both"/>
      </w:pPr>
      <w:r>
        <w:rPr>
          <w:sz w:val="20"/>
        </w:rPr>
        <w:t xml:space="preserve">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pPr>
        <w:pStyle w:val="0"/>
        <w:spacing w:before="200" w:lineRule="auto"/>
        <w:ind w:firstLine="540"/>
        <w:jc w:val="both"/>
      </w:pPr>
      <w:r>
        <w:rPr>
          <w:sz w:val="20"/>
        </w:rPr>
        <w:t xml:space="preserve">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pPr>
        <w:pStyle w:val="0"/>
        <w:spacing w:before="200" w:lineRule="auto"/>
        <w:ind w:firstLine="540"/>
        <w:jc w:val="both"/>
      </w:pPr>
      <w:r>
        <w:rPr>
          <w:sz w:val="20"/>
        </w:rPr>
        <w:t xml:space="preserve">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pPr>
        <w:pStyle w:val="0"/>
        <w:spacing w:before="200" w:lineRule="auto"/>
        <w:ind w:firstLine="540"/>
        <w:jc w:val="both"/>
      </w:pPr>
      <w:r>
        <w:rPr>
          <w:sz w:val="20"/>
        </w:rPr>
        <w:t xml:space="preserve">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4.1 ст. 16.1 не распространяется на отношения, возникающие из договоров участия в долевом строительстве, заключаемых в соответствии с </w:t>
            </w:r>
            <w:hyperlink w:history="0" r:id="rId224"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ФЗ</w:t>
              </w:r>
            </w:hyperlink>
            <w:r>
              <w:rPr>
                <w:sz w:val="20"/>
                <w:color w:val="392c69"/>
              </w:rPr>
              <w:t xml:space="preserve"> от 30.12.2004 N 214-ФЗ (</w:t>
            </w:r>
            <w:hyperlink w:history="0" r:id="rId225" w:tooltip="Федеральный закон от 31.07.2025 N 284-ФЗ &quot;О внесении изменений в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31.07.2025 N 284-ФЗ).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4.1. Продавцу (исполнителю) запрещено устанавливать в отношении одного вида товаров (работ, услуг) различные цены в зависимости от использования потребителем сервиса рассрочки или оплаты товара (работы, услуги) потребителем в рассрочку или через определенное время, за исключением случаев, если договор, условия которого предусматривают оплату товара (работы, услуги) потребителем в рассрочку или через определенное время, заключается с участником эксперимента в соответствии с Федеральным </w:t>
      </w:r>
      <w:hyperlink w:history="0" r:id="rId226" w:tooltip="Федеральный закон от 04.08.2023 N 417-ФЗ (ред. от 31.07.2025) &quo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4 августа 2023 года N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pPr>
        <w:pStyle w:val="0"/>
        <w:jc w:val="both"/>
      </w:pPr>
      <w:r>
        <w:rPr>
          <w:sz w:val="20"/>
        </w:rPr>
        <w:t xml:space="preserve">(п. 4.1 введен Федеральным </w:t>
      </w:r>
      <w:hyperlink w:history="0" r:id="rId227" w:tooltip="Федеральный закон от 31.07.2025 N 284-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284-ФЗ)</w:t>
      </w:r>
    </w:p>
    <w:p>
      <w:pPr>
        <w:pStyle w:val="0"/>
        <w:spacing w:before="200" w:lineRule="auto"/>
        <w:ind w:firstLine="540"/>
        <w:jc w:val="both"/>
      </w:pPr>
      <w:r>
        <w:rPr>
          <w:sz w:val="20"/>
        </w:rPr>
        <w:t xml:space="preserve">4.2. При оплате услуг, оказываемых на основании абонентского договора в информационно-телекоммуникационной сети "Интернет" с использованием сайта и (или) страницы сайта в информационно-телекоммуникационной сети "Интернет", и (или) информационной системы, и (или) программы для электронных вычислительных машин, исполнителю запрещено использовать для получения периодических платежей реквизиты банковского счета потребителя или данные о его электронных средствах платежа, которые потребитель предоставил ранее и в отношении которых выразил исполнителю отказ от использования при расчетах с ним.</w:t>
      </w:r>
    </w:p>
    <w:p>
      <w:pPr>
        <w:pStyle w:val="0"/>
        <w:spacing w:before="200" w:lineRule="auto"/>
        <w:ind w:firstLine="540"/>
        <w:jc w:val="both"/>
      </w:pPr>
      <w:r>
        <w:rPr>
          <w:sz w:val="20"/>
        </w:rPr>
        <w:t xml:space="preserve">Исполнитель обязан обеспечить прием отказа потребителя от использования при расчетах с потребителем ранее предоставленных потребителем реквизитов банковского счета или данных о его электронных средствах платежа, в том числе в электронной форме.</w:t>
      </w:r>
    </w:p>
    <w:p>
      <w:pPr>
        <w:pStyle w:val="0"/>
        <w:jc w:val="both"/>
      </w:pPr>
      <w:r>
        <w:rPr>
          <w:sz w:val="20"/>
        </w:rPr>
        <w:t xml:space="preserve">(п. 4.2 введен Федеральным </w:t>
      </w:r>
      <w:hyperlink w:history="0" r:id="rId228" w:tooltip="Федеральный закон от 15.10.2025 N 376-ФЗ &quot;О внесении изменения в статью 16.1 Закона Российской Федерации &quot;О защите прав потребителей&quot; {КонсультантПлюс}">
        <w:r>
          <w:rPr>
            <w:sz w:val="20"/>
            <w:color w:val="0000ff"/>
          </w:rPr>
          <w:t xml:space="preserve">законом</w:t>
        </w:r>
      </w:hyperlink>
      <w:r>
        <w:rPr>
          <w:sz w:val="20"/>
        </w:rPr>
        <w:t xml:space="preserve"> от 15.10.2025 N 376-ФЗ)</w:t>
      </w:r>
    </w:p>
    <w:p>
      <w:pPr>
        <w:pStyle w:val="0"/>
        <w:spacing w:before="200" w:lineRule="auto"/>
        <w:ind w:firstLine="540"/>
        <w:jc w:val="both"/>
      </w:pPr>
      <w:r>
        <w:rPr>
          <w:sz w:val="20"/>
        </w:rPr>
        <w:t xml:space="preserve">5. Продавец (исполнитель) несет ответственность за возникшие у потребителя убытки, вызванные нарушением требований </w:t>
      </w:r>
      <w:hyperlink w:history="0" w:anchor="P362" w:tooltip="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
        <w:r>
          <w:rPr>
            <w:sz w:val="20"/>
            <w:color w:val="0000ff"/>
          </w:rPr>
          <w:t xml:space="preserve">пункта 1</w:t>
        </w:r>
      </w:hyperlink>
      <w:r>
        <w:rPr>
          <w:sz w:val="20"/>
        </w:rPr>
        <w:t xml:space="preserve"> настоящей статьи.</w:t>
      </w:r>
    </w:p>
    <w:p>
      <w:pPr>
        <w:pStyle w:val="0"/>
      </w:pPr>
      <w:r>
        <w:rPr>
          <w:sz w:val="20"/>
        </w:rPr>
      </w:r>
    </w:p>
    <w:p>
      <w:pPr>
        <w:pStyle w:val="2"/>
        <w:outlineLvl w:val="1"/>
        <w:ind w:firstLine="540"/>
        <w:jc w:val="both"/>
      </w:pPr>
      <w:r>
        <w:rPr>
          <w:sz w:val="20"/>
        </w:rPr>
        <w:t xml:space="preserve">Статья 17. Судебная защита прав потребителей</w:t>
      </w:r>
    </w:p>
    <w:p>
      <w:pPr>
        <w:pStyle w:val="0"/>
      </w:pPr>
      <w:r>
        <w:rPr>
          <w:sz w:val="20"/>
        </w:rPr>
      </w:r>
    </w:p>
    <w:p>
      <w:pPr>
        <w:pStyle w:val="0"/>
        <w:ind w:firstLine="540"/>
        <w:jc w:val="both"/>
      </w:pPr>
      <w:r>
        <w:rPr>
          <w:sz w:val="20"/>
        </w:rPr>
        <w:t xml:space="preserve">1. Защита прав потребителей осуществляется судом.</w:t>
      </w:r>
    </w:p>
    <w:p>
      <w:pPr>
        <w:pStyle w:val="0"/>
        <w:spacing w:before="200" w:lineRule="auto"/>
        <w:ind w:firstLine="540"/>
        <w:jc w:val="both"/>
      </w:pPr>
      <w:r>
        <w:rPr>
          <w:sz w:val="20"/>
        </w:rP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w:history="0" r:id="rId229" w:tooltip="Федеральный закон от 04.06.2018 N 123-ФЗ (ред. от 28.12.2025)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"Об уполномоченном по правам потребителей финансовых услуг", осуществляется с особенностями, установленными указанным Федеральным </w:t>
      </w:r>
      <w:hyperlink w:history="0" r:id="rId230" w:tooltip="Федеральный закон от 04.06.2018 N 123-ФЗ (ред. от 28.12.2025)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w:t>
      </w:r>
    </w:p>
    <w:p>
      <w:pPr>
        <w:pStyle w:val="0"/>
        <w:jc w:val="both"/>
      </w:pPr>
      <w:r>
        <w:rPr>
          <w:sz w:val="20"/>
        </w:rPr>
        <w:t xml:space="preserve">(абзац введен Федеральным </w:t>
      </w:r>
      <w:hyperlink w:history="0" r:id="rId231" w:tooltip="Федеральный закон от 04.06.2018 N 133-ФЗ &quot;О внесении изменений в отдельные законодательные акты Российской Федерации и признании утратившей силу части 15 статьи 5 Федерального закона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в связи с принятием Федерального закона &quot;Об уполномоченном по правам потребителей финансовых услуг&quot; {КонсультантПлюс}">
        <w:r>
          <w:rPr>
            <w:sz w:val="20"/>
            <w:color w:val="0000ff"/>
          </w:rPr>
          <w:t xml:space="preserve">законом</w:t>
        </w:r>
      </w:hyperlink>
      <w:r>
        <w:rPr>
          <w:sz w:val="20"/>
        </w:rPr>
        <w:t xml:space="preserve"> от 04.06.2018 N 133-ФЗ)</w:t>
      </w:r>
    </w:p>
    <w:bookmarkStart w:id="390" w:name="P390"/>
    <w:bookmarkEnd w:id="390"/>
    <w:p>
      <w:pPr>
        <w:pStyle w:val="0"/>
        <w:spacing w:before="200" w:lineRule="auto"/>
        <w:ind w:firstLine="540"/>
        <w:jc w:val="both"/>
      </w:pPr>
      <w:r>
        <w:rPr>
          <w:sz w:val="20"/>
        </w:rPr>
        <w:t xml:space="preserve">2. </w:t>
      </w:r>
      <w:r>
        <w:rPr>
          <w:sz w:val="20"/>
        </w:rPr>
        <w:t xml:space="preserve">Иски</w:t>
      </w:r>
      <w:r>
        <w:rPr>
          <w:sz w:val="20"/>
        </w:rPr>
        <w:t xml:space="preserve"> о защите прав потребителей могут быть предъявлены по выбору истца в суд по месту:</w:t>
      </w:r>
    </w:p>
    <w:p>
      <w:pPr>
        <w:pStyle w:val="0"/>
        <w:spacing w:before="200" w:lineRule="auto"/>
        <w:ind w:firstLine="540"/>
        <w:jc w:val="both"/>
      </w:pPr>
      <w:r>
        <w:rPr>
          <w:sz w:val="20"/>
        </w:rPr>
        <w:t xml:space="preserve">нахождения организации, а если ответчиком является индивидуальный предприниматель, - его жительства;</w:t>
      </w:r>
    </w:p>
    <w:p>
      <w:pPr>
        <w:pStyle w:val="0"/>
        <w:spacing w:before="200" w:lineRule="auto"/>
        <w:ind w:firstLine="540"/>
        <w:jc w:val="both"/>
      </w:pPr>
      <w:r>
        <w:rPr>
          <w:sz w:val="20"/>
        </w:rPr>
        <w:t xml:space="preserve">жительства или пребывания истца;</w:t>
      </w:r>
    </w:p>
    <w:p>
      <w:pPr>
        <w:pStyle w:val="0"/>
        <w:spacing w:before="200" w:lineRule="auto"/>
        <w:ind w:firstLine="540"/>
        <w:jc w:val="both"/>
      </w:pPr>
      <w:r>
        <w:rPr>
          <w:sz w:val="20"/>
        </w:rPr>
        <w:t xml:space="preserve">заключения или исполнения договора.</w:t>
      </w:r>
    </w:p>
    <w:p>
      <w:pPr>
        <w:pStyle w:val="0"/>
        <w:spacing w:before="200" w:lineRule="auto"/>
        <w:ind w:firstLine="540"/>
        <w:jc w:val="both"/>
      </w:pPr>
      <w:r>
        <w:rPr>
          <w:sz w:val="20"/>
        </w:rPr>
        <w:t xml:space="preserve">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pPr>
        <w:pStyle w:val="0"/>
        <w:jc w:val="both"/>
      </w:pPr>
      <w:r>
        <w:rPr>
          <w:sz w:val="20"/>
        </w:rPr>
        <w:t xml:space="preserve">(п. 2 в ред. Федерального </w:t>
      </w:r>
      <w:hyperlink w:history="0" r:id="rId23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3. Потребители, </w:t>
      </w:r>
      <w:hyperlink w:history="0" r:id="rId233"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иные</w:t>
        </w:r>
      </w:hyperlink>
      <w:r>
        <w:rPr>
          <w:sz w:val="20"/>
        </w:rPr>
        <w:t xml:space="preserve"> истцы по искам, связанным с нарушением прав потребителей, освобождаются от уплаты государственной пошлины в соответствии с </w:t>
      </w:r>
      <w:r>
        <w:rPr>
          <w:sz w:val="20"/>
        </w:rPr>
        <w:t xml:space="preserve">законодательством</w:t>
      </w:r>
      <w:r>
        <w:rPr>
          <w:sz w:val="20"/>
        </w:rPr>
        <w:t xml:space="preserve"> Российской Федерации о налогах и сборах.</w:t>
      </w:r>
    </w:p>
    <w:p>
      <w:pPr>
        <w:pStyle w:val="0"/>
        <w:jc w:val="both"/>
      </w:pPr>
      <w:r>
        <w:rPr>
          <w:sz w:val="20"/>
        </w:rPr>
        <w:t xml:space="preserve">(п. 3 в ред. Федерального </w:t>
      </w:r>
      <w:hyperlink w:history="0" r:id="rId2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pPr>
      <w:r>
        <w:rPr>
          <w:sz w:val="20"/>
        </w:rPr>
      </w:r>
    </w:p>
    <w:p>
      <w:pPr>
        <w:pStyle w:val="2"/>
        <w:outlineLvl w:val="0"/>
        <w:jc w:val="center"/>
      </w:pPr>
      <w:r>
        <w:rPr>
          <w:sz w:val="20"/>
        </w:rPr>
        <w:t xml:space="preserve">Глава II. ЗАЩИТА ПРАВ ПОТРЕБИТЕЛЕЙ ПРИ ПРОДАЖЕ</w:t>
      </w:r>
    </w:p>
    <w:p>
      <w:pPr>
        <w:pStyle w:val="2"/>
        <w:jc w:val="center"/>
      </w:pPr>
      <w:r>
        <w:rPr>
          <w:sz w:val="20"/>
        </w:rPr>
        <w:t xml:space="preserve">ТОВАРОВ ПОТРЕБИТЕЛЯМ</w:t>
      </w:r>
    </w:p>
    <w:p>
      <w:pPr>
        <w:pStyle w:val="0"/>
      </w:pPr>
      <w:r>
        <w:rPr>
          <w:sz w:val="20"/>
        </w:rPr>
      </w:r>
    </w:p>
    <w:bookmarkStart w:id="402" w:name="P402"/>
    <w:bookmarkEnd w:id="402"/>
    <w:p>
      <w:pPr>
        <w:pStyle w:val="2"/>
        <w:outlineLvl w:val="1"/>
        <w:ind w:firstLine="540"/>
        <w:jc w:val="both"/>
      </w:pPr>
      <w:r>
        <w:rPr>
          <w:sz w:val="20"/>
        </w:rPr>
        <w:t xml:space="preserve">Статья 18. Права потребителя при обнаружении в товаре недостатков</w:t>
      </w:r>
    </w:p>
    <w:p>
      <w:pPr>
        <w:pStyle w:val="0"/>
        <w:jc w:val="both"/>
      </w:pPr>
      <w:r>
        <w:rPr>
          <w:sz w:val="20"/>
        </w:rPr>
        <w:t xml:space="preserve">(в ред. Федерального </w:t>
      </w:r>
      <w:hyperlink w:history="0" r:id="rId23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pPr>
      <w:r>
        <w:rPr>
          <w:sz w:val="20"/>
        </w:rPr>
      </w:r>
    </w:p>
    <w:bookmarkStart w:id="405" w:name="P405"/>
    <w:bookmarkEnd w:id="405"/>
    <w:p>
      <w:pPr>
        <w:pStyle w:val="0"/>
        <w:ind w:firstLine="540"/>
        <w:jc w:val="both"/>
      </w:pPr>
      <w:r>
        <w:rPr>
          <w:sz w:val="20"/>
        </w:rPr>
        <w:t xml:space="preserve">1. Потребитель в случае обнаружения в товаре недостатков, если они не были оговорены продавцом, по своему выбору вправе:</w:t>
      </w:r>
    </w:p>
    <w:bookmarkStart w:id="406" w:name="P406"/>
    <w:bookmarkEnd w:id="406"/>
    <w:p>
      <w:pPr>
        <w:pStyle w:val="0"/>
        <w:spacing w:before="200" w:lineRule="auto"/>
        <w:ind w:firstLine="540"/>
        <w:jc w:val="both"/>
      </w:pPr>
      <w:r>
        <w:rPr>
          <w:sz w:val="20"/>
        </w:rPr>
        <w:t xml:space="preserve">потребовать замены на товар этой же марки (этих же модели и (или) артикула);</w:t>
      </w:r>
    </w:p>
    <w:p>
      <w:pPr>
        <w:pStyle w:val="0"/>
        <w:spacing w:before="200" w:lineRule="auto"/>
        <w:ind w:firstLine="540"/>
        <w:jc w:val="both"/>
      </w:pPr>
      <w:r>
        <w:rPr>
          <w:sz w:val="20"/>
        </w:rPr>
        <w:t xml:space="preserve">потребовать замены на такой же товар другой марки (модели, артикула) с соответствующим перерасчетом покупной цены;</w:t>
      </w:r>
    </w:p>
    <w:p>
      <w:pPr>
        <w:pStyle w:val="0"/>
        <w:spacing w:before="200" w:lineRule="auto"/>
        <w:ind w:firstLine="540"/>
        <w:jc w:val="both"/>
      </w:pPr>
      <w:r>
        <w:rPr>
          <w:sz w:val="20"/>
        </w:rPr>
        <w:t xml:space="preserve">потребовать соразмерного уменьшения покупной цены;</w:t>
      </w:r>
    </w:p>
    <w:bookmarkStart w:id="409" w:name="P409"/>
    <w:bookmarkEnd w:id="409"/>
    <w:p>
      <w:pPr>
        <w:pStyle w:val="0"/>
        <w:spacing w:before="200" w:lineRule="auto"/>
        <w:ind w:firstLine="540"/>
        <w:jc w:val="both"/>
      </w:pPr>
      <w:r>
        <w:rPr>
          <w:sz w:val="20"/>
        </w:rPr>
        <w:t xml:space="preserve">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pStyle w:val="0"/>
        <w:spacing w:before="200" w:lineRule="auto"/>
        <w:ind w:firstLine="540"/>
        <w:jc w:val="both"/>
      </w:pPr>
      <w:r>
        <w:rPr>
          <w:sz w:val="20"/>
        </w:rPr>
        <w:t xml:space="preserve">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pStyle w:val="0"/>
        <w:spacing w:before="200" w:lineRule="auto"/>
        <w:ind w:firstLine="540"/>
        <w:jc w:val="both"/>
      </w:pPr>
      <w:r>
        <w:rPr>
          <w:sz w:val="20"/>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history="0" w:anchor="P491" w:tooltip="Статья 22. Сроки удовлетворения отдельных требований потребителя">
        <w:r>
          <w:rPr>
            <w:sz w:val="20"/>
            <w:color w:val="0000ff"/>
          </w:rPr>
          <w:t xml:space="preserve">Законом</w:t>
        </w:r>
      </w:hyperlink>
      <w:r>
        <w:rPr>
          <w:sz w:val="20"/>
        </w:rPr>
        <w:t xml:space="preserve"> для удовлетворения соответствующих требований потребителя.</w:t>
      </w:r>
    </w:p>
    <w:p>
      <w:pPr>
        <w:pStyle w:val="0"/>
        <w:spacing w:before="200" w:lineRule="auto"/>
        <w:ind w:firstLine="540"/>
        <w:jc w:val="both"/>
      </w:pPr>
      <w:r>
        <w:rPr>
          <w:sz w:val="20"/>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w:history="0" r:id="rId236" w:tooltip="&quot;Обзор судебной практики по делам о защите прав потребителей&quot; (утв. Президиумом Верховного Суда РФ 20.10.2021) {КонсультантПлюс}">
        <w:r>
          <w:rPr>
            <w:sz w:val="20"/>
            <w:color w:val="0000ff"/>
          </w:rPr>
          <w:t xml:space="preserve">дня</w:t>
        </w:r>
      </w:hyperlink>
      <w:r>
        <w:rPr>
          <w:sz w:val="20"/>
        </w:rP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pPr>
        <w:pStyle w:val="0"/>
        <w:spacing w:before="200" w:lineRule="auto"/>
        <w:ind w:firstLine="540"/>
        <w:jc w:val="both"/>
      </w:pPr>
      <w:r>
        <w:rPr>
          <w:sz w:val="20"/>
        </w:rPr>
        <w:t xml:space="preserve">обнаружение </w:t>
      </w:r>
      <w:r>
        <w:rPr>
          <w:sz w:val="20"/>
        </w:rPr>
        <w:t xml:space="preserve">существенного недостатка</w:t>
      </w:r>
      <w:r>
        <w:rPr>
          <w:sz w:val="20"/>
        </w:rPr>
        <w:t xml:space="preserve"> товара;</w:t>
      </w:r>
    </w:p>
    <w:p>
      <w:pPr>
        <w:pStyle w:val="0"/>
        <w:spacing w:before="200" w:lineRule="auto"/>
        <w:ind w:firstLine="540"/>
        <w:jc w:val="both"/>
      </w:pPr>
      <w:r>
        <w:rPr>
          <w:sz w:val="20"/>
        </w:rPr>
        <w:t xml:space="preserve">нарушение установленных настоящим </w:t>
      </w:r>
      <w:hyperlink w:history="0" w:anchor="P471" w:tooltip="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
        <w:r>
          <w:rPr>
            <w:sz w:val="20"/>
            <w:color w:val="0000ff"/>
          </w:rPr>
          <w:t xml:space="preserve">Законом</w:t>
        </w:r>
      </w:hyperlink>
      <w:r>
        <w:rPr>
          <w:sz w:val="20"/>
        </w:rPr>
        <w:t xml:space="preserve"> сроков устранения недостатков товара;</w:t>
      </w:r>
    </w:p>
    <w:p>
      <w:pPr>
        <w:pStyle w:val="0"/>
        <w:spacing w:before="200" w:lineRule="auto"/>
        <w:ind w:firstLine="540"/>
        <w:jc w:val="both"/>
      </w:pPr>
      <w:r>
        <w:rPr>
          <w:sz w:val="20"/>
        </w:rPr>
        <w:t xml:space="preserve">невозможность использования товара в течение каждого </w:t>
      </w:r>
      <w:r>
        <w:rPr>
          <w:sz w:val="20"/>
        </w:rPr>
        <w:t xml:space="preserve">года</w:t>
      </w:r>
      <w:r>
        <w:rPr>
          <w:sz w:val="20"/>
        </w:rPr>
        <w:t xml:space="preserve"> гарантийного срока в совокупности более чем тридцать дней вследствие неоднократного устранения его различных недостатков.</w:t>
      </w:r>
    </w:p>
    <w:p>
      <w:pPr>
        <w:pStyle w:val="0"/>
        <w:spacing w:before="200" w:lineRule="auto"/>
        <w:ind w:firstLine="540"/>
        <w:jc w:val="both"/>
      </w:pPr>
      <w:hyperlink w:history="0" r:id="rId237" w:tooltip="Постановление Правительства РФ от 10.11.2011 N 924 (ред. от 27.03.2019) &quot;Об утверждении перечня технически сложных товаров&quot; {КонсультантПлюс}">
        <w:r>
          <w:rPr>
            <w:sz w:val="20"/>
            <w:color w:val="0000ff"/>
          </w:rPr>
          <w:t xml:space="preserve">Перечень</w:t>
        </w:r>
      </w:hyperlink>
      <w:r>
        <w:rPr>
          <w:sz w:val="20"/>
        </w:rPr>
        <w:t xml:space="preserve"> технически сложных товаров утверждается Правительством Российской Федерации.</w:t>
      </w:r>
    </w:p>
    <w:p>
      <w:pPr>
        <w:pStyle w:val="0"/>
        <w:jc w:val="both"/>
      </w:pPr>
      <w:r>
        <w:rPr>
          <w:sz w:val="20"/>
        </w:rPr>
        <w:t xml:space="preserve">(п. 1 в ред. Федерального </w:t>
      </w:r>
      <w:hyperlink w:history="0" r:id="rId23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2. Требования, указанные в </w:t>
      </w:r>
      <w:hyperlink w:history="0" w:anchor="P405" w:tooltip="1. Потребитель в случае обнаружения в товаре недостатков, если они не были оговорены продавцом, по своему выбору вправе:">
        <w:r>
          <w:rPr>
            <w:sz w:val="20"/>
            <w:color w:val="0000ff"/>
          </w:rPr>
          <w:t xml:space="preserve">пункте 1</w:t>
        </w:r>
      </w:hyperlink>
      <w:r>
        <w:rPr>
          <w:sz w:val="20"/>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pPr>
        <w:pStyle w:val="0"/>
        <w:jc w:val="both"/>
      </w:pPr>
      <w:r>
        <w:rPr>
          <w:sz w:val="20"/>
        </w:rPr>
        <w:t xml:space="preserve">(в ред. Федерального </w:t>
      </w:r>
      <w:hyperlink w:history="0" r:id="rId23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bookmarkStart w:id="420" w:name="P420"/>
    <w:bookmarkEnd w:id="420"/>
    <w:p>
      <w:pPr>
        <w:pStyle w:val="0"/>
        <w:spacing w:before="200" w:lineRule="auto"/>
        <w:ind w:firstLine="540"/>
        <w:jc w:val="both"/>
      </w:pPr>
      <w:r>
        <w:rPr>
          <w:sz w:val="20"/>
        </w:rPr>
        <w:t xml:space="preserve">3. Потребитель вправе предъявить требования, указанные в </w:t>
      </w:r>
      <w:hyperlink w:history="0" w:anchor="P406" w:tooltip="потребовать замены на товар этой же марки (этих же модели и (или) артикула);">
        <w:r>
          <w:rPr>
            <w:sz w:val="20"/>
            <w:color w:val="0000ff"/>
          </w:rPr>
          <w:t xml:space="preserve">абзацах втором</w:t>
        </w:r>
      </w:hyperlink>
      <w:r>
        <w:rPr>
          <w:sz w:val="20"/>
        </w:rPr>
        <w:t xml:space="preserve"> и </w:t>
      </w:r>
      <w:hyperlink w:history="0" w:anchor="P409" w:tooltip="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w:r>
          <w:rPr>
            <w:sz w:val="20"/>
            <w:color w:val="0000ff"/>
          </w:rPr>
          <w:t xml:space="preserve">пятом пункта 1</w:t>
        </w:r>
      </w:hyperlink>
      <w:r>
        <w:rPr>
          <w:sz w:val="20"/>
        </w:rPr>
        <w:t xml:space="preserve"> настоящей статьи, изготовителю, уполномоченной организации или уполномоченному индивидуальному предпринимателю, импортеру.</w:t>
      </w:r>
    </w:p>
    <w:p>
      <w:pPr>
        <w:pStyle w:val="0"/>
        <w:jc w:val="both"/>
      </w:pPr>
      <w:r>
        <w:rPr>
          <w:sz w:val="20"/>
        </w:rPr>
        <w:t xml:space="preserve">(в ред. Федеральных законов от 21.12.2004 </w:t>
      </w:r>
      <w:hyperlink w:history="0" r:id="rId24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25.10.2007 </w:t>
      </w:r>
      <w:hyperlink w:history="0" r:id="rId24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w:t>
      </w:r>
    </w:p>
    <w:p>
      <w:pPr>
        <w:pStyle w:val="0"/>
        <w:spacing w:before="200" w:lineRule="auto"/>
        <w:ind w:firstLine="540"/>
        <w:jc w:val="both"/>
      </w:pPr>
      <w:r>
        <w:rPr>
          <w:sz w:val="20"/>
        </w:rPr>
        <w:t xml:space="preserve">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pStyle w:val="0"/>
        <w:jc w:val="both"/>
      </w:pPr>
      <w:r>
        <w:rPr>
          <w:sz w:val="20"/>
        </w:rPr>
        <w:t xml:space="preserve">(в ред. Федерального </w:t>
      </w:r>
      <w:hyperlink w:history="0" r:id="rId24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ст. 18 дополняется п. 3.1 (</w:t>
            </w:r>
            <w:hyperlink w:history="0" r:id="rId243"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244"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6" w:name="P426"/>
    <w:bookmarkEnd w:id="426"/>
    <w:p>
      <w:pPr>
        <w:pStyle w:val="0"/>
        <w:spacing w:before="260" w:lineRule="auto"/>
        <w:ind w:firstLine="540"/>
        <w:jc w:val="both"/>
      </w:pPr>
      <w:r>
        <w:rPr>
          <w:sz w:val="20"/>
        </w:rPr>
        <w:t xml:space="preserve">4. Утратил силу. - Федеральный </w:t>
      </w:r>
      <w:hyperlink w:history="0" r:id="rId245"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w:t>
        </w:r>
      </w:hyperlink>
      <w:r>
        <w:rPr>
          <w:sz w:val="20"/>
        </w:rPr>
        <w:t xml:space="preserve"> от 25.10.2007 N 234-ФЗ.</w:t>
      </w:r>
    </w:p>
    <w:p>
      <w:pPr>
        <w:pStyle w:val="0"/>
        <w:spacing w:before="200" w:lineRule="auto"/>
        <w:ind w:firstLine="540"/>
        <w:jc w:val="both"/>
      </w:pPr>
      <w:r>
        <w:rPr>
          <w:sz w:val="20"/>
        </w:rPr>
        <w:t xml:space="preserve">5. </w:t>
      </w:r>
      <w:r>
        <w:rPr>
          <w:sz w:val="20"/>
        </w:rPr>
        <w:t xml:space="preserve">Отсутствие</w:t>
      </w:r>
      <w:r>
        <w:rPr>
          <w:sz w:val="20"/>
        </w:rPr>
        <w:t xml:space="preserve"> у потребителя кассового или товарного </w:t>
      </w:r>
      <w:r>
        <w:rPr>
          <w:sz w:val="20"/>
        </w:rPr>
        <w:t xml:space="preserve">чека</w:t>
      </w:r>
      <w:r>
        <w:rPr>
          <w:sz w:val="20"/>
        </w:rPr>
        <w:t xml:space="preserve"> либо иного документа, удостоверяющих факт и условия покупки товара, не является основанием для отказа в удовлетворении его требований.</w:t>
      </w:r>
    </w:p>
    <w:p>
      <w:pPr>
        <w:pStyle w:val="0"/>
        <w:spacing w:before="200" w:lineRule="auto"/>
        <w:ind w:firstLine="540"/>
        <w:jc w:val="both"/>
      </w:pPr>
      <w:r>
        <w:rPr>
          <w:sz w:val="20"/>
        </w:rPr>
        <w:t xml:space="preserve">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0"/>
        <w:jc w:val="both"/>
      </w:pPr>
      <w:r>
        <w:rPr>
          <w:sz w:val="20"/>
        </w:rPr>
        <w:t xml:space="preserve">(в ред. Федерального </w:t>
      </w:r>
      <w:hyperlink w:history="0" r:id="rId24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history="0" w:anchor="P468"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sz w:val="20"/>
            <w:color w:val="0000ff"/>
          </w:rPr>
          <w:t xml:space="preserve">статьями 20</w:t>
        </w:r>
      </w:hyperlink>
      <w:r>
        <w:rPr>
          <w:sz w:val="20"/>
        </w:rPr>
        <w:t xml:space="preserve">, </w:t>
      </w:r>
      <w:hyperlink w:history="0" w:anchor="P481" w:tooltip="Статья 21. Замена товара ненадлежащего качества">
        <w:r>
          <w:rPr>
            <w:sz w:val="20"/>
            <w:color w:val="0000ff"/>
          </w:rPr>
          <w:t xml:space="preserve">21</w:t>
        </w:r>
      </w:hyperlink>
      <w:r>
        <w:rPr>
          <w:sz w:val="20"/>
        </w:rPr>
        <w:t xml:space="preserve"> и </w:t>
      </w:r>
      <w:hyperlink w:history="0" w:anchor="P491" w:tooltip="Статья 22. Сроки удовлетворения отдельных требований потребителя">
        <w:r>
          <w:rPr>
            <w:sz w:val="20"/>
            <w:color w:val="0000ff"/>
          </w:rPr>
          <w:t xml:space="preserve">22</w:t>
        </w:r>
      </w:hyperlink>
      <w:r>
        <w:rPr>
          <w:sz w:val="20"/>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pPr>
        <w:pStyle w:val="0"/>
        <w:jc w:val="both"/>
      </w:pPr>
      <w:r>
        <w:rPr>
          <w:sz w:val="20"/>
        </w:rPr>
        <w:t xml:space="preserve">(в ред. Федерального </w:t>
      </w:r>
      <w:hyperlink w:history="0" r:id="rId24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pStyle w:val="0"/>
        <w:jc w:val="both"/>
      </w:pPr>
      <w:r>
        <w:rPr>
          <w:sz w:val="20"/>
        </w:rPr>
        <w:t xml:space="preserve">(в ред. Федерального </w:t>
      </w:r>
      <w:hyperlink w:history="0" r:id="rId24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jc w:val="both"/>
      </w:pPr>
      <w:r>
        <w:rPr>
          <w:sz w:val="20"/>
        </w:rPr>
        <w:t xml:space="preserve">(п. 5 в ред. Федерального </w:t>
      </w:r>
      <w:hyperlink w:history="0" r:id="rId24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bookmarkStart w:id="435" w:name="P435"/>
    <w:bookmarkEnd w:id="435"/>
    <w:p>
      <w:pPr>
        <w:pStyle w:val="0"/>
        <w:spacing w:before="200" w:lineRule="auto"/>
        <w:ind w:firstLine="540"/>
        <w:jc w:val="both"/>
      </w:pPr>
      <w:r>
        <w:rPr>
          <w:sz w:val="20"/>
        </w:rPr>
        <w:t xml:space="preserve">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pStyle w:val="0"/>
        <w:jc w:val="both"/>
      </w:pPr>
      <w:r>
        <w:rPr>
          <w:sz w:val="20"/>
        </w:rPr>
        <w:t xml:space="preserve">(в ред. Федерального </w:t>
      </w:r>
      <w:hyperlink w:history="0" r:id="rId25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pStyle w:val="0"/>
        <w:jc w:val="both"/>
      </w:pPr>
      <w:r>
        <w:rPr>
          <w:sz w:val="20"/>
        </w:rPr>
        <w:t xml:space="preserve">(в ред. Федерального </w:t>
      </w:r>
      <w:hyperlink w:history="0" r:id="rId25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jc w:val="both"/>
      </w:pPr>
      <w:r>
        <w:rPr>
          <w:sz w:val="20"/>
        </w:rPr>
        <w:t xml:space="preserve">(п. 6 введен Федеральным </w:t>
      </w:r>
      <w:hyperlink w:history="0" r:id="rId25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spacing w:before="200" w:lineRule="auto"/>
        <w:ind w:firstLine="540"/>
        <w:jc w:val="both"/>
      </w:pPr>
      <w:r>
        <w:rPr>
          <w:sz w:val="20"/>
        </w:rPr>
        <w:t xml:space="preserve">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pStyle w:val="0"/>
        <w:jc w:val="both"/>
      </w:pPr>
      <w:r>
        <w:rPr>
          <w:sz w:val="20"/>
        </w:rPr>
        <w:t xml:space="preserve">(п. 7 в ред. Федерального </w:t>
      </w:r>
      <w:hyperlink w:history="0" r:id="rId25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p>
      <w:pPr>
        <w:pStyle w:val="2"/>
        <w:outlineLvl w:val="1"/>
        <w:ind w:firstLine="540"/>
        <w:jc w:val="both"/>
      </w:pPr>
      <w:r>
        <w:rPr>
          <w:sz w:val="20"/>
        </w:rPr>
        <w:t xml:space="preserve">Статья 19. Сроки предъявления потребителем требований в отношении недостатков товара</w:t>
      </w:r>
    </w:p>
    <w:p>
      <w:pPr>
        <w:pStyle w:val="0"/>
      </w:pPr>
      <w:r>
        <w:rPr>
          <w:sz w:val="20"/>
        </w:rPr>
      </w:r>
    </w:p>
    <w:p>
      <w:pPr>
        <w:pStyle w:val="0"/>
        <w:ind w:firstLine="540"/>
        <w:jc w:val="both"/>
      </w:pPr>
      <w:r>
        <w:rPr>
          <w:sz w:val="20"/>
        </w:rPr>
        <w:t xml:space="preserve">1. Потребитель вправе предъявить предусмотренные </w:t>
      </w:r>
      <w:hyperlink w:history="0" w:anchor="P402" w:tooltip="Статья 18. Права потребителя при обнаружении в товаре недостатков">
        <w:r>
          <w:rPr>
            <w:sz w:val="20"/>
            <w:color w:val="0000ff"/>
          </w:rPr>
          <w:t xml:space="preserve">статьей 18</w:t>
        </w:r>
      </w:hyperlink>
      <w:r>
        <w:rPr>
          <w:sz w:val="20"/>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pStyle w:val="0"/>
        <w:jc w:val="both"/>
      </w:pPr>
      <w:r>
        <w:rPr>
          <w:sz w:val="20"/>
        </w:rPr>
        <w:t xml:space="preserve">(в ред. Федерального </w:t>
      </w:r>
      <w:hyperlink w:history="0" r:id="rId25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В отношении товаров, на которые гарантийные сроки или сроки годности не установлены, потребитель </w:t>
      </w:r>
      <w:hyperlink w:history="0" r:id="rId255" w:tooltip="&quot;Обзор судебной практики по делам о защите прав потребителей&quot; (утв. Президиумом Верховного Суда РФ 18.10.2023) {КонсультантПлюс}">
        <w:r>
          <w:rPr>
            <w:sz w:val="20"/>
            <w:color w:val="0000ff"/>
          </w:rPr>
          <w:t xml:space="preserve">вправе</w:t>
        </w:r>
      </w:hyperlink>
      <w:r>
        <w:rPr>
          <w:sz w:val="20"/>
        </w:rPr>
        <w:t xml:space="preserve">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0"/>
        <w:jc w:val="both"/>
      </w:pPr>
      <w:r>
        <w:rPr>
          <w:sz w:val="20"/>
        </w:rPr>
        <w:t xml:space="preserve">(п. 1 в ред. Федерального </w:t>
      </w:r>
      <w:hyperlink w:history="0" r:id="rId25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pPr>
        <w:pStyle w:val="0"/>
        <w:jc w:val="both"/>
      </w:pPr>
      <w:r>
        <w:rPr>
          <w:sz w:val="20"/>
        </w:rPr>
        <w:t xml:space="preserve">(в ред. Федерального </w:t>
      </w:r>
      <w:hyperlink w:history="0" r:id="rId25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pPr>
        <w:pStyle w:val="0"/>
        <w:spacing w:before="200" w:lineRule="auto"/>
        <w:ind w:firstLine="540"/>
        <w:jc w:val="both"/>
      </w:pPr>
      <w:r>
        <w:rPr>
          <w:sz w:val="20"/>
        </w:rPr>
        <w:t xml:space="preserve">При продаже товаров </w:t>
      </w:r>
      <w:hyperlink w:history="0" r:id="rId258" w:tooltip="&quot;Гражданский кодекс Российской Федерации (часть вторая)&quot; от 26.01.1996 N 14-ФЗ (ред. от 24.06.2025, с изм. от 09.06.2026) {КонсультантПлюс}">
        <w:r>
          <w:rPr>
            <w:sz w:val="20"/>
            <w:color w:val="0000ff"/>
          </w:rPr>
          <w:t xml:space="preserve">по образцам</w:t>
        </w:r>
      </w:hyperlink>
      <w:r>
        <w:rPr>
          <w:sz w:val="20"/>
        </w:rPr>
        <w:t xml:space="preserve">,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pStyle w:val="0"/>
        <w:jc w:val="both"/>
      </w:pPr>
      <w:r>
        <w:rPr>
          <w:sz w:val="20"/>
        </w:rPr>
        <w:t xml:space="preserve">(в ред. Федерального </w:t>
      </w:r>
      <w:hyperlink w:history="0" r:id="rId25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Абзац исключен. - Федеральный </w:t>
      </w:r>
      <w:hyperlink w:history="0" r:id="rId26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17.12.1999 N 212-ФЗ.</w:t>
      </w:r>
    </w:p>
    <w:p>
      <w:pPr>
        <w:pStyle w:val="0"/>
        <w:spacing w:before="200" w:lineRule="auto"/>
        <w:ind w:firstLine="540"/>
        <w:jc w:val="both"/>
      </w:pPr>
      <w:r>
        <w:rPr>
          <w:sz w:val="20"/>
        </w:rPr>
        <w:t xml:space="preserve">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pStyle w:val="0"/>
        <w:spacing w:before="200" w:lineRule="auto"/>
        <w:ind w:firstLine="540"/>
        <w:jc w:val="both"/>
      </w:pPr>
      <w:r>
        <w:rPr>
          <w:sz w:val="20"/>
        </w:rPr>
        <w:t xml:space="preserve">Продолжительность срока годности товара должна соответствовать обязательным требованиям к безопасности товара.</w:t>
      </w:r>
    </w:p>
    <w:p>
      <w:pPr>
        <w:pStyle w:val="0"/>
        <w:jc w:val="both"/>
      </w:pPr>
      <w:r>
        <w:rPr>
          <w:sz w:val="20"/>
        </w:rPr>
        <w:t xml:space="preserve">(в ред. Федерального </w:t>
      </w:r>
      <w:hyperlink w:history="0" r:id="rId26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pStyle w:val="0"/>
        <w:spacing w:before="200" w:lineRule="auto"/>
        <w:ind w:firstLine="540"/>
        <w:jc w:val="both"/>
      </w:pPr>
      <w:r>
        <w:rPr>
          <w:sz w:val="20"/>
        </w:rPr>
        <w:t xml:space="preserve">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pPr>
        <w:pStyle w:val="0"/>
        <w:jc w:val="both"/>
      </w:pPr>
      <w:r>
        <w:rPr>
          <w:sz w:val="20"/>
        </w:rPr>
        <w:t xml:space="preserve">(в ред. Федерального </w:t>
      </w:r>
      <w:hyperlink w:history="0" r:id="rId26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pStyle w:val="0"/>
        <w:spacing w:before="200" w:lineRule="auto"/>
        <w:ind w:firstLine="540"/>
        <w:jc w:val="both"/>
      </w:pPr>
      <w:r>
        <w:rPr>
          <w:sz w:val="20"/>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history="0" w:anchor="P185" w:tooltip="Статья 10. Информация о товарах (работах, услугах)">
        <w:r>
          <w:rPr>
            <w:sz w:val="20"/>
            <w:color w:val="0000ff"/>
          </w:rPr>
          <w:t xml:space="preserve">статьей 10</w:t>
        </w:r>
      </w:hyperlink>
      <w:r>
        <w:rPr>
          <w:sz w:val="20"/>
        </w:rPr>
        <w:t xml:space="preserve"> настоящего Закона.</w:t>
      </w:r>
    </w:p>
    <w:bookmarkStart w:id="463" w:name="P463"/>
    <w:bookmarkEnd w:id="463"/>
    <w:p>
      <w:pPr>
        <w:pStyle w:val="0"/>
        <w:spacing w:before="200" w:lineRule="auto"/>
        <w:ind w:firstLine="540"/>
        <w:jc w:val="both"/>
      </w:pPr>
      <w:r>
        <w:rPr>
          <w:sz w:val="20"/>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history="0" w:anchor="P402" w:tooltip="Статья 18. Права потребителя при обнаружении в товаре недостатков">
        <w:r>
          <w:rPr>
            <w:sz w:val="20"/>
            <w:color w:val="0000ff"/>
          </w:rPr>
          <w:t xml:space="preserve">статьей 18</w:t>
        </w:r>
      </w:hyperlink>
      <w:r>
        <w:rPr>
          <w:sz w:val="20"/>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pPr>
        <w:pStyle w:val="0"/>
        <w:jc w:val="both"/>
      </w:pPr>
      <w:r>
        <w:rPr>
          <w:sz w:val="20"/>
        </w:rPr>
        <w:t xml:space="preserve">(п. 5 введен Федеральным </w:t>
      </w:r>
      <w:hyperlink w:history="0" r:id="rId26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bookmarkStart w:id="465" w:name="P465"/>
    <w:bookmarkEnd w:id="465"/>
    <w:p>
      <w:pPr>
        <w:pStyle w:val="0"/>
        <w:spacing w:before="200" w:lineRule="auto"/>
        <w:ind w:firstLine="540"/>
        <w:jc w:val="both"/>
      </w:pPr>
      <w:r>
        <w:rPr>
          <w:sz w:val="20"/>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w:t>
      </w:r>
      <w:hyperlink w:history="0" r:id="rId264"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неустранимым</w:t>
        </w:r>
      </w:hyperlink>
      <w:r>
        <w:rPr>
          <w:sz w:val="20"/>
        </w:rPr>
        <w:t xml:space="preserve">,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history="0" w:anchor="P420" w:tooltip="3. Потребитель вправе предъявить требования, указанные в абзацах втором и пятом пункта 1 настоящей статьи, изготовителю, уполномоченной организации или уполномоченному индивидуальному предпринимателю, импортеру.">
        <w:r>
          <w:rPr>
            <w:sz w:val="20"/>
            <w:color w:val="0000ff"/>
          </w:rPr>
          <w:t xml:space="preserve">пунктом 3 статьи 18</w:t>
        </w:r>
      </w:hyperlink>
      <w:r>
        <w:rPr>
          <w:sz w:val="20"/>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pPr>
        <w:pStyle w:val="0"/>
        <w:jc w:val="both"/>
      </w:pPr>
      <w:r>
        <w:rPr>
          <w:sz w:val="20"/>
        </w:rPr>
        <w:t xml:space="preserve">(п. 6 в ред. Федерального </w:t>
      </w:r>
      <w:hyperlink w:history="0" r:id="rId26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bookmarkStart w:id="468" w:name="P468"/>
    <w:bookmarkEnd w:id="468"/>
    <w:p>
      <w:pPr>
        <w:pStyle w:val="2"/>
        <w:outlineLvl w:val="1"/>
        <w:ind w:firstLine="540"/>
        <w:jc w:val="both"/>
      </w:pPr>
      <w:r>
        <w:rPr>
          <w:sz w:val="20"/>
        </w:rPr>
        <w:t xml:space="preserve">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pPr>
        <w:pStyle w:val="0"/>
        <w:jc w:val="both"/>
      </w:pPr>
      <w:r>
        <w:rPr>
          <w:sz w:val="20"/>
        </w:rPr>
        <w:t xml:space="preserve">(в ред. Федерального </w:t>
      </w:r>
      <w:hyperlink w:history="0" r:id="rId26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bookmarkStart w:id="471" w:name="P471"/>
    <w:bookmarkEnd w:id="471"/>
    <w:p>
      <w:pPr>
        <w:pStyle w:val="0"/>
        <w:ind w:firstLine="540"/>
        <w:jc w:val="both"/>
      </w:pPr>
      <w:r>
        <w:rPr>
          <w:sz w:val="20"/>
        </w:rPr>
        <w:t xml:space="preserve">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pStyle w:val="0"/>
        <w:spacing w:before="200" w:lineRule="auto"/>
        <w:ind w:firstLine="540"/>
        <w:jc w:val="both"/>
      </w:pPr>
      <w:r>
        <w:rPr>
          <w:sz w:val="20"/>
        </w:rPr>
        <w:t xml:space="preserve">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pStyle w:val="0"/>
        <w:jc w:val="both"/>
      </w:pPr>
      <w:r>
        <w:rPr>
          <w:sz w:val="20"/>
        </w:rPr>
        <w:t xml:space="preserve">(п. 1 в ред. Федерального </w:t>
      </w:r>
      <w:hyperlink w:history="0" r:id="rId26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bookmarkStart w:id="474" w:name="P474"/>
    <w:bookmarkEnd w:id="474"/>
    <w:p>
      <w:pPr>
        <w:pStyle w:val="0"/>
        <w:spacing w:before="200" w:lineRule="auto"/>
        <w:ind w:firstLine="540"/>
        <w:jc w:val="both"/>
      </w:pPr>
      <w:r>
        <w:rPr>
          <w:sz w:val="20"/>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w:history="0" r:id="rId268"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0"/>
            <w:color w:val="0000ff"/>
          </w:rPr>
          <w:t xml:space="preserve">Перечень</w:t>
        </w:r>
      </w:hyperlink>
      <w:r>
        <w:rPr>
          <w:sz w:val="20"/>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pPr>
        <w:pStyle w:val="0"/>
        <w:jc w:val="both"/>
      </w:pPr>
      <w:r>
        <w:rPr>
          <w:sz w:val="20"/>
        </w:rPr>
        <w:t xml:space="preserve">(в ред. Федеральных законов от 17.12.1999 </w:t>
      </w:r>
      <w:hyperlink w:history="0" r:id="rId26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27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25.10.2007 </w:t>
      </w:r>
      <w:hyperlink w:history="0" r:id="rId271"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w:t>
      </w:r>
    </w:p>
    <w:p>
      <w:pPr>
        <w:pStyle w:val="0"/>
        <w:spacing w:before="200" w:lineRule="auto"/>
        <w:ind w:firstLine="540"/>
        <w:jc w:val="both"/>
      </w:pPr>
      <w:r>
        <w:rPr>
          <w:sz w:val="20"/>
        </w:rP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pStyle w:val="0"/>
        <w:jc w:val="both"/>
      </w:pPr>
      <w:r>
        <w:rPr>
          <w:sz w:val="20"/>
        </w:rPr>
        <w:t xml:space="preserve">(в ред. Федерального </w:t>
      </w:r>
      <w:hyperlink w:history="0" r:id="rId27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pPr>
        <w:pStyle w:val="0"/>
        <w:jc w:val="both"/>
      </w:pPr>
      <w:r>
        <w:rPr>
          <w:sz w:val="20"/>
        </w:rPr>
        <w:t xml:space="preserve">(п. 4 в ред. Федерального </w:t>
      </w:r>
      <w:hyperlink w:history="0" r:id="rId27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pPr>
      <w:r>
        <w:rPr>
          <w:sz w:val="20"/>
        </w:rPr>
      </w:r>
    </w:p>
    <w:bookmarkStart w:id="481" w:name="P481"/>
    <w:bookmarkEnd w:id="481"/>
    <w:p>
      <w:pPr>
        <w:pStyle w:val="2"/>
        <w:outlineLvl w:val="1"/>
        <w:ind w:firstLine="540"/>
        <w:jc w:val="both"/>
      </w:pPr>
      <w:r>
        <w:rPr>
          <w:sz w:val="20"/>
        </w:rPr>
        <w:t xml:space="preserve">Статья 21. Замена товара ненадлежащего качества</w:t>
      </w:r>
    </w:p>
    <w:p>
      <w:pPr>
        <w:pStyle w:val="0"/>
      </w:pPr>
      <w:r>
        <w:rPr>
          <w:sz w:val="20"/>
        </w:rPr>
      </w:r>
    </w:p>
    <w:p>
      <w:pPr>
        <w:pStyle w:val="0"/>
        <w:ind w:firstLine="540"/>
        <w:jc w:val="both"/>
      </w:pPr>
      <w:r>
        <w:rPr>
          <w:sz w:val="20"/>
        </w:rP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pStyle w:val="0"/>
        <w:spacing w:before="200" w:lineRule="auto"/>
        <w:ind w:firstLine="540"/>
        <w:jc w:val="both"/>
      </w:pPr>
      <w:r>
        <w:rPr>
          <w:sz w:val="20"/>
        </w:rPr>
        <w:t xml:space="preserve">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pStyle w:val="0"/>
        <w:spacing w:before="200" w:lineRule="auto"/>
        <w:ind w:firstLine="540"/>
        <w:jc w:val="both"/>
      </w:pPr>
      <w:r>
        <w:rPr>
          <w:sz w:val="20"/>
        </w:rPr>
        <w:t xml:space="preserve">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pStyle w:val="0"/>
        <w:spacing w:before="200" w:lineRule="auto"/>
        <w:ind w:firstLine="540"/>
        <w:jc w:val="both"/>
      </w:pPr>
      <w:r>
        <w:rPr>
          <w:sz w:val="20"/>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w:history="0" r:id="rId274"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0"/>
            <w:color w:val="0000ff"/>
          </w:rPr>
          <w:t xml:space="preserve">перечень</w:t>
        </w:r>
      </w:hyperlink>
      <w:r>
        <w:rPr>
          <w:sz w:val="20"/>
        </w:rPr>
        <w:t xml:space="preserve"> которых определяется в соответствии с </w:t>
      </w:r>
      <w:hyperlink w:history="0" w:anchor="P474" w:tooltip="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Перечень товаров длительного пользования, на которые указанное требование не распространяется, уста...">
        <w:r>
          <w:rPr>
            <w:sz w:val="20"/>
            <w:color w:val="0000ff"/>
          </w:rPr>
          <w:t xml:space="preserve">пунктом 2 статьи 20</w:t>
        </w:r>
      </w:hyperlink>
      <w:r>
        <w:rPr>
          <w:sz w:val="20"/>
        </w:rPr>
        <w:t xml:space="preserve"> настоящего Закона.</w:t>
      </w:r>
    </w:p>
    <w:p>
      <w:pPr>
        <w:pStyle w:val="0"/>
        <w:jc w:val="both"/>
      </w:pPr>
      <w:r>
        <w:rPr>
          <w:sz w:val="20"/>
        </w:rPr>
        <w:t xml:space="preserve">(в ред. Федеральных законов от 21.12.2004 </w:t>
      </w:r>
      <w:hyperlink w:history="0" r:id="rId27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25.10.2007 </w:t>
      </w:r>
      <w:hyperlink w:history="0" r:id="rId27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w:t>
      </w:r>
    </w:p>
    <w:p>
      <w:pPr>
        <w:pStyle w:val="0"/>
        <w:spacing w:before="200" w:lineRule="auto"/>
        <w:ind w:firstLine="540"/>
        <w:jc w:val="both"/>
      </w:pPr>
      <w:r>
        <w:rPr>
          <w:sz w:val="20"/>
        </w:rPr>
        <w:t xml:space="preserve">2. Товар ненадлежащего качества должен быть заменен на новый товар, то есть на товар, не бывший в употреблении.</w:t>
      </w:r>
    </w:p>
    <w:p>
      <w:pPr>
        <w:pStyle w:val="0"/>
        <w:spacing w:before="200" w:lineRule="auto"/>
        <w:ind w:firstLine="540"/>
        <w:jc w:val="both"/>
      </w:pPr>
      <w:r>
        <w:rPr>
          <w:sz w:val="20"/>
        </w:rPr>
        <w:t xml:space="preserve">При замене товара гарантийный срок исчисляется заново со дня передачи товара потребителю.</w:t>
      </w:r>
    </w:p>
    <w:p>
      <w:pPr>
        <w:pStyle w:val="0"/>
      </w:pPr>
      <w:r>
        <w:rPr>
          <w:sz w:val="20"/>
        </w:rPr>
      </w:r>
    </w:p>
    <w:bookmarkStart w:id="491" w:name="P491"/>
    <w:bookmarkEnd w:id="491"/>
    <w:p>
      <w:pPr>
        <w:pStyle w:val="2"/>
        <w:outlineLvl w:val="1"/>
        <w:ind w:firstLine="540"/>
        <w:jc w:val="both"/>
      </w:pPr>
      <w:r>
        <w:rPr>
          <w:sz w:val="20"/>
        </w:rPr>
        <w:t xml:space="preserve">Статья 22. Сроки удовлетворения отдельных требований потребителя</w:t>
      </w:r>
    </w:p>
    <w:p>
      <w:pPr>
        <w:pStyle w:val="0"/>
        <w:ind w:firstLine="540"/>
        <w:jc w:val="both"/>
      </w:pPr>
      <w:r>
        <w:rPr>
          <w:sz w:val="20"/>
        </w:rPr>
      </w:r>
    </w:p>
    <w:p>
      <w:pPr>
        <w:pStyle w:val="0"/>
        <w:ind w:firstLine="540"/>
        <w:jc w:val="both"/>
      </w:pPr>
      <w:r>
        <w:rPr>
          <w:sz w:val="20"/>
        </w:rPr>
        <w:t xml:space="preserve">(в ред. Федерального </w:t>
      </w:r>
      <w:hyperlink w:history="0" r:id="rId27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ind w:firstLine="540"/>
        <w:jc w:val="both"/>
      </w:pPr>
      <w:r>
        <w:rPr>
          <w:sz w:val="20"/>
        </w:rPr>
      </w:r>
    </w:p>
    <w:p>
      <w:pPr>
        <w:pStyle w:val="0"/>
        <w:ind w:firstLine="540"/>
        <w:jc w:val="both"/>
      </w:pPr>
      <w:r>
        <w:rPr>
          <w:sz w:val="20"/>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pStyle w:val="0"/>
        <w:jc w:val="both"/>
      </w:pPr>
      <w:r>
        <w:rPr>
          <w:sz w:val="20"/>
        </w:rPr>
        <w:t xml:space="preserve">(в ред. Федерального </w:t>
      </w:r>
      <w:hyperlink w:history="0" r:id="rId278"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pPr>
      <w:r>
        <w:rPr>
          <w:sz w:val="20"/>
        </w:rPr>
      </w:r>
    </w:p>
    <w:p>
      <w:pPr>
        <w:pStyle w:val="2"/>
        <w:outlineLvl w:val="1"/>
        <w:ind w:firstLine="540"/>
        <w:jc w:val="both"/>
      </w:pPr>
      <w:r>
        <w:rPr>
          <w:sz w:val="20"/>
        </w:rPr>
        <w:t xml:space="preserve">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pPr>
        <w:pStyle w:val="0"/>
        <w:jc w:val="both"/>
      </w:pPr>
      <w:r>
        <w:rPr>
          <w:sz w:val="20"/>
        </w:rPr>
        <w:t xml:space="preserve">(в ред. Федерального </w:t>
      </w:r>
      <w:hyperlink w:history="0" r:id="rId27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bookmarkStart w:id="501" w:name="P501"/>
    <w:bookmarkEnd w:id="501"/>
    <w:p>
      <w:pPr>
        <w:pStyle w:val="0"/>
        <w:ind w:firstLine="540"/>
        <w:jc w:val="both"/>
      </w:pPr>
      <w:r>
        <w:rPr>
          <w:sz w:val="20"/>
        </w:rPr>
        <w:t xml:space="preserve">1. За нарушение предусмотренных </w:t>
      </w:r>
      <w:hyperlink w:history="0" w:anchor="P468"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sz w:val="20"/>
            <w:color w:val="0000ff"/>
          </w:rPr>
          <w:t xml:space="preserve">статьями 20</w:t>
        </w:r>
      </w:hyperlink>
      <w:r>
        <w:rPr>
          <w:sz w:val="20"/>
        </w:rPr>
        <w:t xml:space="preserve">, </w:t>
      </w:r>
      <w:hyperlink w:history="0" w:anchor="P481" w:tooltip="Статья 21. Замена товара ненадлежащего качества">
        <w:r>
          <w:rPr>
            <w:sz w:val="20"/>
            <w:color w:val="0000ff"/>
          </w:rPr>
          <w:t xml:space="preserve">21</w:t>
        </w:r>
      </w:hyperlink>
      <w:r>
        <w:rPr>
          <w:sz w:val="20"/>
        </w:rPr>
        <w:t xml:space="preserve"> и </w:t>
      </w:r>
      <w:hyperlink w:history="0" w:anchor="P491" w:tooltip="Статья 22. Сроки удовлетворения отдельных требований потребителя">
        <w:r>
          <w:rPr>
            <w:sz w:val="20"/>
            <w:color w:val="0000ff"/>
          </w:rPr>
          <w:t xml:space="preserve">22</w:t>
        </w:r>
      </w:hyperlink>
      <w:r>
        <w:rPr>
          <w:sz w:val="20"/>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w:t>
      </w:r>
      <w:r>
        <w:rPr>
          <w:sz w:val="20"/>
        </w:rPr>
        <w:t xml:space="preserve">неустойку</w:t>
      </w:r>
      <w:r>
        <w:rPr>
          <w:sz w:val="20"/>
        </w:rPr>
        <w:t xml:space="preserve"> (пеню) в размере одного процента цены товара.</w:t>
      </w:r>
    </w:p>
    <w:p>
      <w:pPr>
        <w:pStyle w:val="0"/>
        <w:jc w:val="both"/>
      </w:pPr>
      <w:r>
        <w:rPr>
          <w:sz w:val="20"/>
        </w:rPr>
        <w:t xml:space="preserve">(в ред. Федерального </w:t>
      </w:r>
      <w:hyperlink w:history="0" r:id="rId28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pPr>
        <w:pStyle w:val="0"/>
        <w:jc w:val="both"/>
      </w:pPr>
      <w:r>
        <w:rPr>
          <w:sz w:val="20"/>
        </w:rPr>
        <w:t xml:space="preserve">(абзац введен Федеральным </w:t>
      </w:r>
      <w:hyperlink w:history="0" r:id="rId281" w:tooltip="Федеральный закон от 28.12.2025 N 50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28.12.2025 N 500-ФЗ)</w:t>
      </w:r>
    </w:p>
    <w:p>
      <w:pPr>
        <w:pStyle w:val="0"/>
        <w:spacing w:before="200" w:lineRule="auto"/>
        <w:ind w:firstLine="540"/>
        <w:jc w:val="both"/>
      </w:pPr>
      <w:r>
        <w:rPr>
          <w:sz w:val="20"/>
        </w:rPr>
        <w:t xml:space="preserve">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pStyle w:val="0"/>
        <w:jc w:val="both"/>
      </w:pPr>
      <w:r>
        <w:rPr>
          <w:sz w:val="20"/>
        </w:rPr>
        <w:t xml:space="preserve">(в ред. Федерального </w:t>
      </w:r>
      <w:hyperlink w:history="0" r:id="rId28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2. В случае невыполнения требований потребителя в сроки, предусмотренные </w:t>
      </w:r>
      <w:hyperlink w:history="0" w:anchor="P468" w:tooltip="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
        <w:r>
          <w:rPr>
            <w:sz w:val="20"/>
            <w:color w:val="0000ff"/>
          </w:rPr>
          <w:t xml:space="preserve">статьями 20</w:t>
        </w:r>
      </w:hyperlink>
      <w:r>
        <w:rPr>
          <w:sz w:val="20"/>
        </w:rPr>
        <w:t xml:space="preserve"> - </w:t>
      </w:r>
      <w:hyperlink w:history="0" w:anchor="P491" w:tooltip="Статья 22. Сроки удовлетворения отдельных требований потребителя">
        <w:r>
          <w:rPr>
            <w:sz w:val="20"/>
            <w:color w:val="0000ff"/>
          </w:rPr>
          <w:t xml:space="preserve">22</w:t>
        </w:r>
      </w:hyperlink>
      <w:r>
        <w:rPr>
          <w:sz w:val="20"/>
        </w:rPr>
        <w:t xml:space="preserve"> настоящего Закона, потребитель вправе по своему выбору предъявить иные требования, установленные </w:t>
      </w:r>
      <w:hyperlink w:history="0" w:anchor="P402" w:tooltip="Статья 18. Права потребителя при обнаружении в товаре недостатков">
        <w:r>
          <w:rPr>
            <w:sz w:val="20"/>
            <w:color w:val="0000ff"/>
          </w:rPr>
          <w:t xml:space="preserve">статьей 18</w:t>
        </w:r>
      </w:hyperlink>
      <w:r>
        <w:rPr>
          <w:sz w:val="20"/>
        </w:rPr>
        <w:t xml:space="preserve"> настоящего Закона.</w:t>
      </w:r>
    </w:p>
    <w:p>
      <w:pPr>
        <w:pStyle w:val="0"/>
      </w:pPr>
      <w:r>
        <w:rPr>
          <w:sz w:val="20"/>
        </w:rPr>
      </w:r>
    </w:p>
    <w:p>
      <w:pPr>
        <w:pStyle w:val="2"/>
        <w:outlineLvl w:val="1"/>
        <w:ind w:firstLine="540"/>
        <w:jc w:val="both"/>
      </w:pPr>
      <w:r>
        <w:rPr>
          <w:sz w:val="20"/>
        </w:rPr>
        <w:t xml:space="preserve">Статья 23.1. Последствия нарушения продавцом срока передачи предварительно оплаченного товара потребителю</w:t>
      </w:r>
    </w:p>
    <w:p>
      <w:pPr>
        <w:pStyle w:val="0"/>
        <w:ind w:firstLine="540"/>
        <w:jc w:val="both"/>
      </w:pPr>
      <w:r>
        <w:rPr>
          <w:sz w:val="20"/>
        </w:rPr>
      </w:r>
    </w:p>
    <w:p>
      <w:pPr>
        <w:pStyle w:val="0"/>
        <w:ind w:firstLine="540"/>
        <w:jc w:val="both"/>
      </w:pPr>
      <w:r>
        <w:rPr>
          <w:sz w:val="20"/>
        </w:rPr>
        <w:t xml:space="preserve">(введена Федеральным </w:t>
      </w:r>
      <w:hyperlink w:history="0" r:id="rId28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законом</w:t>
        </w:r>
      </w:hyperlink>
      <w:r>
        <w:rPr>
          <w:sz w:val="20"/>
        </w:rPr>
        <w:t xml:space="preserve"> от 25.10.2007 N 234-ФЗ)</w:t>
      </w:r>
    </w:p>
    <w:p>
      <w:pPr>
        <w:pStyle w:val="0"/>
        <w:ind w:firstLine="540"/>
        <w:jc w:val="both"/>
      </w:pPr>
      <w:r>
        <w:rPr>
          <w:sz w:val="20"/>
        </w:rPr>
      </w:r>
    </w:p>
    <w:p>
      <w:pPr>
        <w:pStyle w:val="0"/>
        <w:ind w:firstLine="540"/>
        <w:jc w:val="both"/>
      </w:pPr>
      <w:r>
        <w:rPr>
          <w:sz w:val="20"/>
        </w:rPr>
        <w:t xml:space="preserve">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bookmarkStart w:id="514" w:name="P514"/>
    <w:bookmarkEnd w:id="514"/>
    <w:p>
      <w:pPr>
        <w:pStyle w:val="0"/>
        <w:spacing w:before="200" w:lineRule="auto"/>
        <w:ind w:firstLine="540"/>
        <w:jc w:val="both"/>
      </w:pPr>
      <w:r>
        <w:rPr>
          <w:sz w:val="20"/>
        </w:rPr>
        <w:t xml:space="preserve">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pStyle w:val="0"/>
        <w:spacing w:before="200" w:lineRule="auto"/>
        <w:ind w:firstLine="540"/>
        <w:jc w:val="both"/>
      </w:pPr>
      <w:r>
        <w:rPr>
          <w:sz w:val="20"/>
        </w:rPr>
        <w:t xml:space="preserve">передачи оплаченного товара в установленный им новый срок;</w:t>
      </w:r>
    </w:p>
    <w:p>
      <w:pPr>
        <w:pStyle w:val="0"/>
        <w:spacing w:before="200" w:lineRule="auto"/>
        <w:ind w:firstLine="540"/>
        <w:jc w:val="both"/>
      </w:pPr>
      <w:r>
        <w:rPr>
          <w:sz w:val="20"/>
        </w:rPr>
        <w:t xml:space="preserve">возврата суммы предварительной оплаты товара, не переданного продавцом.</w:t>
      </w:r>
    </w:p>
    <w:p>
      <w:pPr>
        <w:pStyle w:val="0"/>
        <w:spacing w:before="200" w:lineRule="auto"/>
        <w:ind w:firstLine="540"/>
        <w:jc w:val="both"/>
      </w:pPr>
      <w:r>
        <w:rPr>
          <w:sz w:val="20"/>
        </w:rPr>
        <w:t xml:space="preserve">При этом потребитель вправе </w:t>
      </w:r>
      <w:hyperlink w:history="0" r:id="rId284" w:tooltip="&quot;Обзор судебной практики по делам о защите прав потребителей&quot; (утв. Президиумом Верховного Суда РФ 23.10.2024) {КонсультантПлюс}">
        <w:r>
          <w:rPr>
            <w:sz w:val="20"/>
            <w:color w:val="0000ff"/>
          </w:rPr>
          <w:t xml:space="preserve">потребовать</w:t>
        </w:r>
      </w:hyperlink>
      <w:r>
        <w:rPr>
          <w:sz w:val="20"/>
        </w:rPr>
        <w:t xml:space="preserve">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pPr>
        <w:pStyle w:val="0"/>
        <w:spacing w:before="200" w:lineRule="auto"/>
        <w:ind w:firstLine="540"/>
        <w:jc w:val="both"/>
      </w:pPr>
      <w:r>
        <w:rPr>
          <w:sz w:val="20"/>
        </w:rPr>
        <w:t xml:space="preserve">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pPr>
        <w:pStyle w:val="0"/>
        <w:spacing w:before="200" w:lineRule="auto"/>
        <w:ind w:firstLine="540"/>
        <w:jc w:val="both"/>
      </w:pPr>
      <w:r>
        <w:rPr>
          <w:sz w:val="20"/>
        </w:rPr>
        <w:t xml:space="preserve">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pStyle w:val="0"/>
        <w:spacing w:before="200" w:lineRule="auto"/>
        <w:ind w:firstLine="540"/>
        <w:jc w:val="both"/>
      </w:pPr>
      <w:r>
        <w:rPr>
          <w:sz w:val="20"/>
        </w:rPr>
        <w:t xml:space="preserve">Сумма взысканной потребителем неустойки (пени) не может превышать </w:t>
      </w:r>
      <w:hyperlink w:history="0" r:id="rId28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сумму</w:t>
        </w:r>
      </w:hyperlink>
      <w:r>
        <w:rPr>
          <w:sz w:val="20"/>
        </w:rPr>
        <w:t xml:space="preserve"> предварительной оплаты товара.</w:t>
      </w:r>
    </w:p>
    <w:p>
      <w:pPr>
        <w:pStyle w:val="0"/>
        <w:spacing w:before="200" w:lineRule="auto"/>
        <w:ind w:firstLine="540"/>
        <w:jc w:val="both"/>
      </w:pPr>
      <w:r>
        <w:rPr>
          <w:sz w:val="20"/>
        </w:rPr>
        <w:t xml:space="preserve">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pStyle w:val="0"/>
        <w:spacing w:before="200" w:lineRule="auto"/>
        <w:ind w:firstLine="540"/>
        <w:jc w:val="both"/>
      </w:pPr>
      <w:r>
        <w:rPr>
          <w:sz w:val="20"/>
        </w:rPr>
        <w:t xml:space="preserve">5. Требования потребителя, установленные </w:t>
      </w:r>
      <w:hyperlink w:history="0" w:anchor="P514" w:tooltip="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w:r>
          <w:rPr>
            <w:sz w:val="20"/>
            <w:color w:val="0000ff"/>
          </w:rPr>
          <w:t xml:space="preserve">пунктом 2</w:t>
        </w:r>
      </w:hyperlink>
      <w:r>
        <w:rPr>
          <w:sz w:val="20"/>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pPr>
        <w:pStyle w:val="0"/>
      </w:pPr>
      <w:r>
        <w:rPr>
          <w:sz w:val="20"/>
        </w:rPr>
      </w:r>
    </w:p>
    <w:bookmarkStart w:id="524" w:name="P524"/>
    <w:bookmarkEnd w:id="524"/>
    <w:p>
      <w:pPr>
        <w:pStyle w:val="2"/>
        <w:outlineLvl w:val="1"/>
        <w:ind w:firstLine="540"/>
        <w:jc w:val="both"/>
      </w:pPr>
      <w:r>
        <w:rPr>
          <w:sz w:val="20"/>
        </w:rPr>
        <w:t xml:space="preserve">Статья 24. Расчеты с потребителем в случае приобретения им товара ненадлежащего качества</w:t>
      </w:r>
    </w:p>
    <w:p>
      <w:pPr>
        <w:pStyle w:val="0"/>
      </w:pPr>
      <w:r>
        <w:rPr>
          <w:sz w:val="20"/>
        </w:rPr>
      </w:r>
    </w:p>
    <w:p>
      <w:pPr>
        <w:pStyle w:val="0"/>
        <w:ind w:firstLine="540"/>
        <w:jc w:val="both"/>
      </w:pPr>
      <w:r>
        <w:rPr>
          <w:sz w:val="20"/>
        </w:rPr>
        <w:t xml:space="preserve">1. При замене товара ненадлежащего качества на товар этой же марки (этих же модели и (или) артикула) перерасчет цены товара не производится.</w:t>
      </w:r>
    </w:p>
    <w:p>
      <w:pPr>
        <w:pStyle w:val="0"/>
        <w:jc w:val="both"/>
      </w:pPr>
      <w:r>
        <w:rPr>
          <w:sz w:val="20"/>
        </w:rPr>
        <w:t xml:space="preserve">(в ред. Федерального </w:t>
      </w:r>
      <w:hyperlink w:history="0" r:id="rId28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pPr>
        <w:pStyle w:val="0"/>
        <w:jc w:val="both"/>
      </w:pPr>
      <w:r>
        <w:rPr>
          <w:sz w:val="20"/>
        </w:rPr>
        <w:t xml:space="preserve">(в ред. Федерального </w:t>
      </w:r>
      <w:hyperlink w:history="0" r:id="rId28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bookmarkStart w:id="530" w:name="P530"/>
    <w:bookmarkEnd w:id="530"/>
    <w:p>
      <w:pPr>
        <w:pStyle w:val="0"/>
        <w:spacing w:before="200" w:lineRule="auto"/>
        <w:ind w:firstLine="540"/>
        <w:jc w:val="both"/>
      </w:pPr>
      <w:r>
        <w:rPr>
          <w:sz w:val="20"/>
        </w:rPr>
        <w:t xml:space="preserve">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pPr>
        <w:pStyle w:val="0"/>
        <w:jc w:val="both"/>
      </w:pPr>
      <w:r>
        <w:rPr>
          <w:sz w:val="20"/>
        </w:rPr>
        <w:t xml:space="preserve">(п. 3 в ред. Федерального </w:t>
      </w:r>
      <w:hyperlink w:history="0" r:id="rId28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bookmarkStart w:id="532" w:name="P532"/>
    <w:bookmarkEnd w:id="532"/>
    <w:p>
      <w:pPr>
        <w:pStyle w:val="0"/>
        <w:spacing w:before="200" w:lineRule="auto"/>
        <w:ind w:firstLine="540"/>
        <w:jc w:val="both"/>
      </w:pPr>
      <w:r>
        <w:rPr>
          <w:sz w:val="20"/>
        </w:rPr>
        <w:t xml:space="preserve">4. При возврате товара ненадлежащего качества потребитель вправе требовать возмещения </w:t>
      </w:r>
      <w:hyperlink w:history="0" r:id="rId289" w:tooltip="&quot;Обзор судебной практики по делам о защите прав потребителей&quot; (утв. Президиумом Верховного Суда РФ 18.10.2023) {КонсультантПлюс}">
        <w:r>
          <w:rPr>
            <w:sz w:val="20"/>
            <w:color w:val="0000ff"/>
          </w:rPr>
          <w:t xml:space="preserve">разницы</w:t>
        </w:r>
      </w:hyperlink>
      <w:r>
        <w:rPr>
          <w:sz w:val="20"/>
        </w:rPr>
        <w:t xml:space="preserve">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pPr>
        <w:pStyle w:val="0"/>
        <w:jc w:val="both"/>
      </w:pPr>
      <w:r>
        <w:rPr>
          <w:sz w:val="20"/>
        </w:rPr>
        <w:t xml:space="preserve">(п. 4 введен Федеральным </w:t>
      </w:r>
      <w:hyperlink w:history="0" r:id="rId29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 в ред. Федерального </w:t>
      </w:r>
      <w:hyperlink w:history="0" r:id="rId29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w:t>
      </w:r>
      <w:hyperlink w:history="0" w:anchor="P532"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sz w:val="20"/>
            <w:color w:val="0000ff"/>
          </w:rPr>
          <w:t xml:space="preserve">абзацем первым</w:t>
        </w:r>
      </w:hyperlink>
      <w:r>
        <w:rPr>
          <w:sz w:val="20"/>
        </w:rPr>
        <w:t xml:space="preserve"> настоящего пункта.</w:t>
      </w:r>
    </w:p>
    <w:p>
      <w:pPr>
        <w:pStyle w:val="0"/>
        <w:jc w:val="both"/>
      </w:pPr>
      <w:r>
        <w:rPr>
          <w:sz w:val="20"/>
        </w:rPr>
        <w:t xml:space="preserve">(абзац введен Федеральным </w:t>
      </w:r>
      <w:hyperlink w:history="0" r:id="rId292" w:tooltip="Федеральный закон от 28.12.2025 N 50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28.12.2025 N 500-ФЗ)</w:t>
      </w:r>
    </w:p>
    <w:bookmarkStart w:id="536" w:name="P536"/>
    <w:bookmarkEnd w:id="536"/>
    <w:p>
      <w:pPr>
        <w:pStyle w:val="0"/>
        <w:spacing w:before="200" w:lineRule="auto"/>
        <w:ind w:firstLine="540"/>
        <w:jc w:val="both"/>
      </w:pPr>
      <w:r>
        <w:rPr>
          <w:sz w:val="20"/>
        </w:rPr>
        <w:t xml:space="preserve">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pPr>
        <w:pStyle w:val="0"/>
        <w:jc w:val="both"/>
      </w:pPr>
      <w:r>
        <w:rPr>
          <w:sz w:val="20"/>
        </w:rPr>
        <w:t xml:space="preserve">(п. 5 в ред. Федерального </w:t>
      </w:r>
      <w:hyperlink w:history="0" r:id="rId293"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pPr>
        <w:pStyle w:val="0"/>
        <w:jc w:val="both"/>
      </w:pPr>
      <w:r>
        <w:rPr>
          <w:sz w:val="20"/>
        </w:rPr>
        <w:t xml:space="preserve">(п. 6 введен Федеральным </w:t>
      </w:r>
      <w:hyperlink w:history="0" r:id="rId294"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0"/>
            <w:color w:val="0000ff"/>
          </w:rPr>
          <w:t xml:space="preserve">законом</w:t>
        </w:r>
      </w:hyperlink>
      <w:r>
        <w:rPr>
          <w:sz w:val="20"/>
        </w:rPr>
        <w:t xml:space="preserve"> от 21.12.2013 N 363-ФЗ)</w:t>
      </w:r>
    </w:p>
    <w:p>
      <w:pPr>
        <w:pStyle w:val="0"/>
        <w:jc w:val="both"/>
      </w:pPr>
      <w:r>
        <w:rPr>
          <w:sz w:val="20"/>
        </w:rPr>
      </w:r>
    </w:p>
    <w:p>
      <w:pPr>
        <w:pStyle w:val="2"/>
        <w:outlineLvl w:val="1"/>
        <w:ind w:firstLine="540"/>
        <w:jc w:val="both"/>
      </w:pPr>
      <w:r>
        <w:rPr>
          <w:sz w:val="20"/>
        </w:rPr>
        <w:t xml:space="preserve">Статья 25. Право потребителя на обмен товара надлежащего качества</w:t>
      </w:r>
    </w:p>
    <w:p>
      <w:pPr>
        <w:pStyle w:val="0"/>
      </w:pPr>
      <w:r>
        <w:rPr>
          <w:sz w:val="20"/>
        </w:rPr>
      </w:r>
    </w:p>
    <w:p>
      <w:pPr>
        <w:pStyle w:val="0"/>
        <w:ind w:firstLine="540"/>
        <w:jc w:val="both"/>
      </w:pPr>
      <w:r>
        <w:rPr>
          <w:sz w:val="20"/>
        </w:rPr>
        <w:t xml:space="preserve">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pPr>
        <w:pStyle w:val="0"/>
        <w:jc w:val="both"/>
      </w:pPr>
      <w:r>
        <w:rPr>
          <w:sz w:val="20"/>
        </w:rPr>
        <w:t xml:space="preserve">(в ред. Федерального </w:t>
      </w:r>
      <w:hyperlink w:history="0" r:id="rId29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Потребитель имеет право на обмен непродовольственного товара надлежащего качества в течение четырнадцати дней, не считая дня его покупки.</w:t>
      </w:r>
    </w:p>
    <w:p>
      <w:pPr>
        <w:pStyle w:val="0"/>
        <w:spacing w:before="200" w:lineRule="auto"/>
        <w:ind w:firstLine="540"/>
        <w:jc w:val="both"/>
      </w:pPr>
      <w:r>
        <w:rPr>
          <w:sz w:val="20"/>
        </w:rPr>
        <w:t xml:space="preserve">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pPr>
        <w:pStyle w:val="0"/>
        <w:jc w:val="both"/>
      </w:pPr>
      <w:r>
        <w:rPr>
          <w:sz w:val="20"/>
        </w:rPr>
        <w:t xml:space="preserve">(в ред. Федерального </w:t>
      </w:r>
      <w:hyperlink w:history="0" r:id="rId29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hyperlink w:history="0" r:id="rId297" w:tooltip="Постановление Правительства РФ от 31.12.2020 N 2463 (ред. от 17.05.2024) &quot;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 {КонсультантПлюс}">
        <w:r>
          <w:rPr>
            <w:sz w:val="20"/>
            <w:color w:val="0000ff"/>
          </w:rPr>
          <w:t xml:space="preserve">Перечень</w:t>
        </w:r>
      </w:hyperlink>
      <w:r>
        <w:rPr>
          <w:sz w:val="20"/>
        </w:rPr>
        <w:t xml:space="preserve"> товаров, не подлежащих обмену по основаниям, указанным в настоящей статье, утверждается Правительством Российской Федерации.</w:t>
      </w:r>
    </w:p>
    <w:p>
      <w:pPr>
        <w:pStyle w:val="0"/>
        <w:spacing w:before="200" w:lineRule="auto"/>
        <w:ind w:firstLine="540"/>
        <w:jc w:val="both"/>
      </w:pPr>
      <w:r>
        <w:rPr>
          <w:sz w:val="20"/>
        </w:rPr>
        <w:t xml:space="preserve">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pPr>
        <w:pStyle w:val="0"/>
        <w:spacing w:before="200" w:lineRule="auto"/>
        <w:ind w:firstLine="540"/>
        <w:jc w:val="both"/>
      </w:pPr>
      <w:r>
        <w:rPr>
          <w:sz w:val="20"/>
        </w:rPr>
        <w:t xml:space="preserve">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pPr>
        <w:pStyle w:val="0"/>
        <w:jc w:val="both"/>
      </w:pPr>
      <w:r>
        <w:rPr>
          <w:sz w:val="20"/>
        </w:rPr>
        <w:t xml:space="preserve">(п. 2 в ред. Федерального </w:t>
      </w:r>
      <w:hyperlink w:history="0" r:id="rId29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p>
      <w:pPr>
        <w:pStyle w:val="2"/>
        <w:outlineLvl w:val="1"/>
        <w:ind w:firstLine="540"/>
        <w:jc w:val="both"/>
      </w:pPr>
      <w:r>
        <w:rPr>
          <w:sz w:val="20"/>
        </w:rPr>
        <w:t xml:space="preserve">Статья 26. Утратила силу. - Федеральный </w:t>
      </w:r>
      <w:hyperlink w:history="0" r:id="rId299"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w:t>
        </w:r>
      </w:hyperlink>
      <w:r>
        <w:rPr>
          <w:sz w:val="20"/>
        </w:rPr>
        <w:t xml:space="preserve"> от 25.10.2007 N 234-ФЗ.</w:t>
      </w:r>
    </w:p>
    <w:p>
      <w:pPr>
        <w:pStyle w:val="0"/>
        <w:ind w:firstLine="540"/>
        <w:jc w:val="both"/>
      </w:pPr>
      <w:r>
        <w:rPr>
          <w:sz w:val="20"/>
        </w:rPr>
      </w:r>
    </w:p>
    <w:p>
      <w:pPr>
        <w:pStyle w:val="2"/>
        <w:outlineLvl w:val="1"/>
        <w:ind w:firstLine="540"/>
        <w:jc w:val="both"/>
      </w:pPr>
      <w:r>
        <w:rPr>
          <w:sz w:val="20"/>
        </w:rPr>
        <w:t xml:space="preserve">Статья 26.1. Дистанционный способ продажи товара</w:t>
      </w:r>
    </w:p>
    <w:p>
      <w:pPr>
        <w:pStyle w:val="0"/>
        <w:ind w:firstLine="540"/>
        <w:jc w:val="both"/>
      </w:pPr>
      <w:r>
        <w:rPr>
          <w:sz w:val="20"/>
        </w:rPr>
      </w:r>
    </w:p>
    <w:p>
      <w:pPr>
        <w:pStyle w:val="0"/>
        <w:ind w:firstLine="540"/>
        <w:jc w:val="both"/>
      </w:pPr>
      <w:r>
        <w:rPr>
          <w:sz w:val="20"/>
        </w:rPr>
        <w:t xml:space="preserve">(введена Федеральным </w:t>
      </w:r>
      <w:hyperlink w:history="0" r:id="rId30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pStyle w:val="0"/>
        <w:ind w:firstLine="540"/>
        <w:jc w:val="both"/>
      </w:pPr>
      <w:r>
        <w:rPr>
          <w:sz w:val="20"/>
        </w:rPr>
      </w:r>
    </w:p>
    <w:p>
      <w:pPr>
        <w:pStyle w:val="0"/>
        <w:ind w:firstLine="540"/>
        <w:jc w:val="both"/>
      </w:pPr>
      <w:r>
        <w:rPr>
          <w:sz w:val="20"/>
        </w:rPr>
        <w:t xml:space="preserve">1. </w:t>
      </w:r>
      <w:hyperlink w:history="0" r:id="rId301" w:tooltip="&lt;Информация&gt; Роспотребнадзора &quot;Об особенностях click-wrap-соглашений&quot; {КонсультантПлюс}">
        <w:r>
          <w:rPr>
            <w:sz w:val="20"/>
            <w:color w:val="0000ff"/>
          </w:rPr>
          <w:t xml:space="preserve">Договор</w:t>
        </w:r>
      </w:hyperlink>
      <w:r>
        <w:rPr>
          <w:sz w:val="20"/>
        </w:rP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w:t>
      </w:r>
      <w:r>
        <w:rPr>
          <w:sz w:val="20"/>
        </w:rPr>
        <w:t xml:space="preserve">других</w:t>
      </w:r>
      <w:r>
        <w:rPr>
          <w:sz w:val="20"/>
        </w:rPr>
        <w:t xml:space="preserve">) или иными исключающими возможность непосредственного ознакомления потребителя с товаром либо образцом товара при заключении такого договора (</w:t>
      </w:r>
      <w:r>
        <w:rPr>
          <w:sz w:val="20"/>
        </w:rPr>
        <w:t xml:space="preserve">дистанционный способ продажи</w:t>
      </w:r>
      <w:r>
        <w:rPr>
          <w:sz w:val="20"/>
        </w:rPr>
        <w:t xml:space="preserve"> товара) способами.</w:t>
      </w:r>
    </w:p>
    <w:p>
      <w:pPr>
        <w:pStyle w:val="0"/>
        <w:jc w:val="both"/>
      </w:pPr>
      <w:r>
        <w:rPr>
          <w:sz w:val="20"/>
        </w:rPr>
        <w:t xml:space="preserve">(в ред. Федерального </w:t>
      </w:r>
      <w:hyperlink w:history="0" r:id="rId302"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п. 2 ст. 26.1 дополняется абз. 2 (</w:t>
            </w:r>
            <w:hyperlink w:history="0" r:id="rId303"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0"/>
                  <w:color w:val="0000ff"/>
                </w:rPr>
                <w:t xml:space="preserve">ФЗ</w:t>
              </w:r>
            </w:hyperlink>
            <w:r>
              <w:rPr>
                <w:sz w:val="20"/>
                <w:color w:val="392c69"/>
              </w:rPr>
              <w:t xml:space="preserve"> от 28.12.2024 N 546-ФЗ). См. будущую </w:t>
            </w:r>
            <w:hyperlink w:history="0" r:id="rId304"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26.1 признан частично не соответствующим Конституции РФ (</w:t>
            </w:r>
            <w:hyperlink w:history="0" r:id="rId305"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0"/>
                  <w:color w:val="0000ff"/>
                </w:rPr>
                <w:t xml:space="preserve">Постановление</w:t>
              </w:r>
            </w:hyperlink>
            <w:r>
              <w:rPr>
                <w:sz w:val="20"/>
                <w:color w:val="392c69"/>
              </w:rPr>
              <w:t xml:space="preserve"> КС РФ от 17.02.2026 N 7-П). О правовом регулировании до внесения соответствующих изменений см. </w:t>
            </w:r>
            <w:hyperlink w:history="0" r:id="rId306"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0"/>
                  <w:color w:val="0000ff"/>
                </w:rPr>
                <w:t xml:space="preserve">п. 5</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Потребителю в момент доставки товара должна быть в письменной форме предоставлена информация о товаре, предусмотренная </w:t>
      </w:r>
      <w:hyperlink w:history="0" w:anchor="P185" w:tooltip="Статья 10. Информация о товарах (работах, услугах)">
        <w:r>
          <w:rPr>
            <w:sz w:val="20"/>
            <w:color w:val="0000ff"/>
          </w:rPr>
          <w:t xml:space="preserve">статьей 10</w:t>
        </w:r>
      </w:hyperlink>
      <w:r>
        <w:rPr>
          <w:sz w:val="20"/>
        </w:rPr>
        <w:t xml:space="preserve"> настоящего Закона, а также предусмотренная </w:t>
      </w:r>
      <w:hyperlink w:history="0" w:anchor="P571" w:tooltip="4. Потребитель вправе отказаться от товара в любое время до его передачи, а после передачи товара - в течение семи дней.">
        <w:r>
          <w:rPr>
            <w:sz w:val="20"/>
            <w:color w:val="0000ff"/>
          </w:rPr>
          <w:t xml:space="preserve">пунктом 4</w:t>
        </w:r>
      </w:hyperlink>
      <w:r>
        <w:rPr>
          <w:sz w:val="20"/>
        </w:rPr>
        <w:t xml:space="preserve"> настоящей статьи информация о порядке и сроках возврата товара.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01.09.2026 п. 3 ст. 26.1 дополняется абз. 2 (</w:t>
            </w:r>
            <w:hyperlink w:history="0" r:id="rId307" w:tooltip="Федеральный закон от 28.12.2024 N 546-ФЗ &quot;О внесении изменений в статьи 10 и 26.1 Закона Российской Федерации &quot;О защите прав потребителей&quot; ------------ Не вступил в силу {КонсультантПлюс}">
              <w:r>
                <w:rPr>
                  <w:sz w:val="20"/>
                  <w:color w:val="0000ff"/>
                </w:rPr>
                <w:t xml:space="preserve">ФЗ</w:t>
              </w:r>
            </w:hyperlink>
            <w:r>
              <w:rPr>
                <w:sz w:val="20"/>
                <w:color w:val="392c69"/>
              </w:rPr>
              <w:t xml:space="preserve"> от 28.12.2024 N 546-ФЗ). См. будущую </w:t>
            </w:r>
            <w:hyperlink w:history="0" r:id="rId308" w:tooltip="Закон РФ от 07.02.1992 N 2300-1 (ред. от 28.12.2025, с изм. от 17.02.2026) &quot;О защите прав потребителей&quot; (с изм. и доп., вступ. в силу с 01.09.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ст. 26.1 признан частично не соответствующим Конституции РФ (</w:t>
            </w:r>
            <w:hyperlink w:history="0" r:id="rId309"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0"/>
                  <w:color w:val="0000ff"/>
                </w:rPr>
                <w:t xml:space="preserve">Постановление</w:t>
              </w:r>
            </w:hyperlink>
            <w:r>
              <w:rPr>
                <w:sz w:val="20"/>
                <w:color w:val="392c69"/>
              </w:rPr>
              <w:t xml:space="preserve"> КС РФ от 17.02.2026 N 7-П). О правовом регулировании до внесения соответствующих изменений см. </w:t>
            </w:r>
            <w:hyperlink w:history="0" r:id="rId310" w:tooltip="Постановление Конституционного Суда РФ от 17.02.2026 N 7-П &quot;По делу о проверке конституционности пунктов 3 и 4 статьи 26.1 Закона Российской Федерации &quot;О защите прав потребителей&quot; в связи с жалобой гражданина Тишкина Петра Николаевича&quot; {КонсультантПлюс}">
              <w:r>
                <w:rPr>
                  <w:sz w:val="20"/>
                  <w:color w:val="0000ff"/>
                </w:rPr>
                <w:t xml:space="preserve">п. 5</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71" w:name="P571"/>
    <w:bookmarkEnd w:id="571"/>
    <w:p>
      <w:pPr>
        <w:pStyle w:val="0"/>
        <w:spacing w:before="260" w:lineRule="auto"/>
        <w:ind w:firstLine="540"/>
        <w:jc w:val="both"/>
      </w:pPr>
      <w:r>
        <w:rPr>
          <w:sz w:val="20"/>
        </w:rPr>
        <w:t xml:space="preserve">4. Потребитель вправе отказаться от товара в любое время до его передачи, а после передачи товара - в течение семи дней.</w:t>
      </w:r>
    </w:p>
    <w:p>
      <w:pPr>
        <w:pStyle w:val="0"/>
        <w:spacing w:before="200" w:lineRule="auto"/>
        <w:ind w:firstLine="540"/>
        <w:jc w:val="both"/>
      </w:pPr>
      <w:r>
        <w:rPr>
          <w:sz w:val="20"/>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0"/>
        <w:spacing w:before="200" w:lineRule="auto"/>
        <w:ind w:firstLine="540"/>
        <w:jc w:val="both"/>
      </w:pPr>
      <w:hyperlink w:history="0" r:id="rId311" w:tooltip="&lt;Информация&gt; Роспотребнадзора &quot;Вниманию потребителя: особенности возврата товара надлежащего качества, купленного при дистанционном способе продажи товара&quot; {КонсультантПлюс}">
        <w:r>
          <w:rPr>
            <w:sz w:val="20"/>
            <w:color w:val="0000ff"/>
          </w:rPr>
          <w:t xml:space="preserve">Возврат</w:t>
        </w:r>
      </w:hyperlink>
      <w:r>
        <w:rPr>
          <w:sz w:val="20"/>
        </w:rPr>
        <w:t xml:space="preserve">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pStyle w:val="0"/>
        <w:spacing w:before="200" w:lineRule="auto"/>
        <w:ind w:firstLine="540"/>
        <w:jc w:val="both"/>
      </w:pPr>
      <w:r>
        <w:rPr>
          <w:sz w:val="20"/>
        </w:rPr>
        <w:t xml:space="preserve">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pStyle w:val="0"/>
        <w:spacing w:before="200" w:lineRule="auto"/>
        <w:ind w:firstLine="540"/>
        <w:jc w:val="both"/>
      </w:pPr>
      <w:r>
        <w:rPr>
          <w:sz w:val="20"/>
        </w:rPr>
        <w:t xml:space="preserve">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0"/>
        <w:spacing w:before="200" w:lineRule="auto"/>
        <w:ind w:firstLine="540"/>
        <w:jc w:val="both"/>
      </w:pPr>
      <w:r>
        <w:rPr>
          <w:sz w:val="20"/>
        </w:rP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history="0" w:anchor="P402" w:tooltip="Статья 18. Права потребителя при обнаружении в товаре недостатков">
        <w:r>
          <w:rPr>
            <w:sz w:val="20"/>
            <w:color w:val="0000ff"/>
          </w:rPr>
          <w:t xml:space="preserve">статьями 18</w:t>
        </w:r>
      </w:hyperlink>
      <w:r>
        <w:rPr>
          <w:sz w:val="20"/>
        </w:rPr>
        <w:t xml:space="preserve"> - </w:t>
      </w:r>
      <w:hyperlink w:history="0" w:anchor="P524" w:tooltip="Статья 24. Расчеты с потребителем в случае приобретения им товара ненадлежащего качества">
        <w:r>
          <w:rPr>
            <w:sz w:val="20"/>
            <w:color w:val="0000ff"/>
          </w:rPr>
          <w:t xml:space="preserve">24</w:t>
        </w:r>
      </w:hyperlink>
      <w:r>
        <w:rPr>
          <w:sz w:val="20"/>
        </w:rPr>
        <w:t xml:space="preserve"> настоящего Закона.</w:t>
      </w:r>
    </w:p>
    <w:p>
      <w:pPr>
        <w:pStyle w:val="0"/>
        <w:ind w:firstLine="540"/>
        <w:jc w:val="both"/>
      </w:pPr>
      <w:r>
        <w:rPr>
          <w:sz w:val="20"/>
        </w:rPr>
      </w:r>
    </w:p>
    <w:p>
      <w:pPr>
        <w:pStyle w:val="2"/>
        <w:outlineLvl w:val="1"/>
        <w:ind w:firstLine="540"/>
        <w:jc w:val="both"/>
      </w:pPr>
      <w:r>
        <w:rPr>
          <w:sz w:val="20"/>
        </w:rPr>
        <w:t xml:space="preserve">Статья 26.2. Правила продажи отдельных видов товаров</w:t>
      </w:r>
    </w:p>
    <w:p>
      <w:pPr>
        <w:pStyle w:val="0"/>
        <w:ind w:firstLine="540"/>
        <w:jc w:val="both"/>
      </w:pPr>
      <w:r>
        <w:rPr>
          <w:sz w:val="20"/>
        </w:rPr>
      </w:r>
    </w:p>
    <w:p>
      <w:pPr>
        <w:pStyle w:val="0"/>
        <w:ind w:firstLine="540"/>
        <w:jc w:val="both"/>
      </w:pPr>
      <w:r>
        <w:rPr>
          <w:sz w:val="20"/>
        </w:rPr>
        <w:t xml:space="preserve">(введена Федеральным </w:t>
      </w:r>
      <w:hyperlink w:history="0" r:id="rId3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ind w:firstLine="540"/>
        <w:jc w:val="both"/>
      </w:pPr>
      <w:r>
        <w:rPr>
          <w:sz w:val="20"/>
        </w:rPr>
      </w:r>
    </w:p>
    <w:p>
      <w:pPr>
        <w:pStyle w:val="0"/>
        <w:ind w:firstLine="540"/>
        <w:jc w:val="both"/>
      </w:pPr>
      <w:hyperlink w:history="0" r:id="rId313"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0"/>
            <w:color w:val="0000ff"/>
          </w:rPr>
          <w:t xml:space="preserve">Правила</w:t>
        </w:r>
      </w:hyperlink>
      <w:r>
        <w:rPr>
          <w:sz w:val="20"/>
        </w:rPr>
        <w:t xml:space="preserve"> продажи отдельных видов товаров устанавливаются Правительством Российской Федерации.</w:t>
      </w:r>
    </w:p>
    <w:p>
      <w:pPr>
        <w:pStyle w:val="0"/>
      </w:pPr>
      <w:r>
        <w:rPr>
          <w:sz w:val="20"/>
        </w:rPr>
      </w:r>
    </w:p>
    <w:p>
      <w:pPr>
        <w:pStyle w:val="2"/>
        <w:outlineLvl w:val="0"/>
        <w:jc w:val="center"/>
      </w:pPr>
      <w:r>
        <w:rPr>
          <w:sz w:val="20"/>
        </w:rPr>
        <w:t xml:space="preserve">Глава III. ЗАЩИТА ПРАВ ПОТРЕБИТЕЛЕЙ ПРИ ВЫПОЛНЕНИИ</w:t>
      </w:r>
    </w:p>
    <w:p>
      <w:pPr>
        <w:pStyle w:val="2"/>
        <w:jc w:val="center"/>
      </w:pPr>
      <w:r>
        <w:rPr>
          <w:sz w:val="20"/>
        </w:rPr>
        <w:t xml:space="preserve">РАБОТ (ОКАЗАНИИ УСЛУГ)</w:t>
      </w:r>
    </w:p>
    <w:p>
      <w:pPr>
        <w:pStyle w:val="0"/>
      </w:pPr>
      <w:r>
        <w:rPr>
          <w:sz w:val="20"/>
        </w:rPr>
      </w:r>
    </w:p>
    <w:p>
      <w:pPr>
        <w:pStyle w:val="2"/>
        <w:outlineLvl w:val="1"/>
        <w:ind w:firstLine="540"/>
        <w:jc w:val="both"/>
      </w:pPr>
      <w:r>
        <w:rPr>
          <w:sz w:val="20"/>
        </w:rPr>
        <w:t xml:space="preserve">Статья 27. Сроки выполнения работ (оказания услуг)</w:t>
      </w:r>
    </w:p>
    <w:p>
      <w:pPr>
        <w:pStyle w:val="0"/>
      </w:pPr>
      <w:r>
        <w:rPr>
          <w:sz w:val="20"/>
        </w:rPr>
      </w:r>
    </w:p>
    <w:p>
      <w:pPr>
        <w:pStyle w:val="0"/>
        <w:ind w:firstLine="540"/>
        <w:jc w:val="both"/>
      </w:pPr>
      <w:r>
        <w:rPr>
          <w:sz w:val="20"/>
        </w:rPr>
        <w:t xml:space="preserve">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0"/>
        <w:spacing w:before="200" w:lineRule="auto"/>
        <w:ind w:firstLine="540"/>
        <w:jc w:val="both"/>
      </w:pPr>
      <w:r>
        <w:rPr>
          <w:sz w:val="20"/>
        </w:rPr>
        <w:t xml:space="preserve">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pStyle w:val="0"/>
        <w:jc w:val="both"/>
      </w:pPr>
      <w:r>
        <w:rPr>
          <w:sz w:val="20"/>
        </w:rPr>
        <w:t xml:space="preserve">(в ред. Федерального </w:t>
      </w:r>
      <w:hyperlink w:history="0" r:id="rId31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pPr>
        <w:pStyle w:val="0"/>
        <w:spacing w:before="200" w:lineRule="auto"/>
        <w:ind w:firstLine="540"/>
        <w:jc w:val="both"/>
      </w:pPr>
      <w:r>
        <w:rPr>
          <w:sz w:val="20"/>
        </w:rPr>
        <w:t xml:space="preserve">По соглашению сторон в договоре могут быть предусмотрены также сроки завершения отдельных этапов работы (промежуточные сроки).</w:t>
      </w:r>
    </w:p>
    <w:p>
      <w:pPr>
        <w:pStyle w:val="0"/>
        <w:jc w:val="both"/>
      </w:pPr>
      <w:r>
        <w:rPr>
          <w:sz w:val="20"/>
        </w:rPr>
        <w:t xml:space="preserve">(п. 3 введен Федеральным </w:t>
      </w:r>
      <w:hyperlink w:history="0" r:id="rId31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pPr>
      <w:r>
        <w:rPr>
          <w:sz w:val="20"/>
        </w:rPr>
      </w:r>
    </w:p>
    <w:p>
      <w:pPr>
        <w:pStyle w:val="2"/>
        <w:outlineLvl w:val="1"/>
        <w:ind w:firstLine="540"/>
        <w:jc w:val="both"/>
      </w:pPr>
      <w:r>
        <w:rPr>
          <w:sz w:val="20"/>
        </w:rPr>
        <w:t xml:space="preserve">Статья 28. Последствия нарушения исполнителем сроков выполнения работ (оказания услуг)</w:t>
      </w:r>
    </w:p>
    <w:p>
      <w:pPr>
        <w:pStyle w:val="0"/>
      </w:pPr>
      <w:r>
        <w:rPr>
          <w:sz w:val="20"/>
        </w:rPr>
      </w:r>
    </w:p>
    <w:bookmarkStart w:id="598" w:name="P598"/>
    <w:bookmarkEnd w:id="598"/>
    <w:p>
      <w:pPr>
        <w:pStyle w:val="0"/>
        <w:ind w:firstLine="540"/>
        <w:jc w:val="both"/>
      </w:pPr>
      <w:r>
        <w:rPr>
          <w:sz w:val="20"/>
        </w:rPr>
        <w:t xml:space="preserve">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pPr>
        <w:pStyle w:val="0"/>
        <w:jc w:val="both"/>
      </w:pPr>
      <w:r>
        <w:rPr>
          <w:sz w:val="20"/>
        </w:rPr>
        <w:t xml:space="preserve">(в ред. Федеральных законов от 17.12.1999 </w:t>
      </w:r>
      <w:hyperlink w:history="0" r:id="rId31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25.10.2007 </w:t>
      </w:r>
      <w:hyperlink w:history="0" r:id="rId317"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N 234-ФЗ</w:t>
        </w:r>
      </w:hyperlink>
      <w:r>
        <w:rPr>
          <w:sz w:val="20"/>
        </w:rPr>
        <w:t xml:space="preserve">)</w:t>
      </w:r>
    </w:p>
    <w:p>
      <w:pPr>
        <w:pStyle w:val="0"/>
        <w:spacing w:before="200" w:lineRule="auto"/>
        <w:ind w:firstLine="540"/>
        <w:jc w:val="both"/>
      </w:pPr>
      <w:r>
        <w:rPr>
          <w:sz w:val="20"/>
        </w:rPr>
        <w:t xml:space="preserve">назначить исполнителю новый срок;</w:t>
      </w:r>
    </w:p>
    <w:p>
      <w:pPr>
        <w:pStyle w:val="0"/>
        <w:jc w:val="both"/>
      </w:pPr>
      <w:r>
        <w:rPr>
          <w:sz w:val="20"/>
        </w:rPr>
        <w:t xml:space="preserve">(в ред. Федерального </w:t>
      </w:r>
      <w:hyperlink w:history="0" r:id="rId31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pStyle w:val="0"/>
        <w:spacing w:before="200" w:lineRule="auto"/>
        <w:ind w:firstLine="540"/>
        <w:jc w:val="both"/>
      </w:pPr>
      <w:r>
        <w:rPr>
          <w:sz w:val="20"/>
        </w:rPr>
        <w:t xml:space="preserve">потребовать уменьшения цены за выполнение работы (оказание услуги);</w:t>
      </w:r>
    </w:p>
    <w:p>
      <w:pPr>
        <w:pStyle w:val="0"/>
        <w:spacing w:before="200" w:lineRule="auto"/>
        <w:ind w:firstLine="540"/>
        <w:jc w:val="both"/>
      </w:pPr>
      <w:r>
        <w:rPr>
          <w:sz w:val="20"/>
        </w:rPr>
        <w:t xml:space="preserve">отказаться от исполнения договора о выполнении работы (оказании услуги).</w:t>
      </w:r>
    </w:p>
    <w:p>
      <w:pPr>
        <w:pStyle w:val="0"/>
        <w:jc w:val="both"/>
      </w:pPr>
      <w:r>
        <w:rPr>
          <w:sz w:val="20"/>
        </w:rPr>
        <w:t xml:space="preserve">(в ред. Федерального </w:t>
      </w:r>
      <w:hyperlink w:history="0" r:id="rId31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0"/>
        <w:jc w:val="both"/>
      </w:pPr>
      <w:r>
        <w:rPr>
          <w:sz w:val="20"/>
        </w:rPr>
        <w:t xml:space="preserve">(в ред. Федерального </w:t>
      </w:r>
      <w:hyperlink w:history="0" r:id="rId32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2. Назначенные потребителем новые сроки выполнения работы (оказания услуги) указываются в договоре о выполнении работы (оказании услуги).</w:t>
      </w:r>
    </w:p>
    <w:p>
      <w:pPr>
        <w:pStyle w:val="0"/>
        <w:jc w:val="both"/>
      </w:pPr>
      <w:r>
        <w:rPr>
          <w:sz w:val="20"/>
        </w:rPr>
        <w:t xml:space="preserve">(в ред. Федерального </w:t>
      </w:r>
      <w:hyperlink w:history="0" r:id="rId32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В случае просрочки новых сроков потребитель вправе предъявить исполнителю иные требования, установленные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пунктом 1</w:t>
        </w:r>
      </w:hyperlink>
      <w:r>
        <w:rPr>
          <w:sz w:val="20"/>
        </w:rPr>
        <w:t xml:space="preserve"> настоящей статьи.</w:t>
      </w:r>
    </w:p>
    <w:p>
      <w:pPr>
        <w:pStyle w:val="0"/>
        <w:spacing w:before="200" w:lineRule="auto"/>
        <w:ind w:firstLine="540"/>
        <w:jc w:val="both"/>
      </w:pPr>
      <w:r>
        <w:rPr>
          <w:sz w:val="20"/>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history="0" w:anchor="P530"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r>
          <w:rPr>
            <w:sz w:val="20"/>
            <w:color w:val="0000ff"/>
          </w:rPr>
          <w:t xml:space="preserve">пунктами 3</w:t>
        </w:r>
      </w:hyperlink>
      <w:r>
        <w:rPr>
          <w:sz w:val="20"/>
        </w:rPr>
        <w:t xml:space="preserve">, </w:t>
      </w:r>
      <w:hyperlink w:history="0" w:anchor="P532"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sz w:val="20"/>
            <w:color w:val="0000ff"/>
          </w:rPr>
          <w:t xml:space="preserve">4</w:t>
        </w:r>
      </w:hyperlink>
      <w:r>
        <w:rPr>
          <w:sz w:val="20"/>
        </w:rPr>
        <w:t xml:space="preserve"> и </w:t>
      </w:r>
      <w:hyperlink w:history="0" w:anchor="P536"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sz w:val="20"/>
            <w:color w:val="0000ff"/>
          </w:rPr>
          <w:t xml:space="preserve">5 статьи 24</w:t>
        </w:r>
      </w:hyperlink>
      <w:r>
        <w:rPr>
          <w:sz w:val="20"/>
        </w:rPr>
        <w:t xml:space="preserve"> настоящего Закона.</w:t>
      </w:r>
    </w:p>
    <w:p>
      <w:pPr>
        <w:pStyle w:val="0"/>
        <w:jc w:val="both"/>
      </w:pPr>
      <w:r>
        <w:rPr>
          <w:sz w:val="20"/>
        </w:rPr>
        <w:t xml:space="preserve">(в ред. Федерального </w:t>
      </w:r>
      <w:hyperlink w:history="0" r:id="rId32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0"/>
        <w:jc w:val="both"/>
      </w:pPr>
      <w:r>
        <w:rPr>
          <w:sz w:val="20"/>
        </w:rPr>
        <w:t xml:space="preserve">(в ред. Федеральных законов от 17.12.1999 </w:t>
      </w:r>
      <w:hyperlink w:history="0" r:id="rId32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32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Абзац исключен. - Федеральный </w:t>
      </w:r>
      <w:hyperlink w:history="0" r:id="rId32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17.12.1999 N 212-ФЗ.</w:t>
      </w:r>
    </w:p>
    <w:bookmarkStart w:id="616" w:name="P616"/>
    <w:bookmarkEnd w:id="616"/>
    <w:p>
      <w:pPr>
        <w:pStyle w:val="0"/>
        <w:spacing w:before="200" w:lineRule="auto"/>
        <w:ind w:firstLine="540"/>
        <w:jc w:val="both"/>
      </w:pPr>
      <w:r>
        <w:rPr>
          <w:sz w:val="20"/>
        </w:rPr>
        <w:t xml:space="preserve">5. В случае нарушения установленных сроков выполнения работы (оказания услуги) или назначенных потребителем на основании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пункта 1</w:t>
        </w:r>
      </w:hyperlink>
      <w:r>
        <w:rPr>
          <w:sz w:val="20"/>
        </w:rPr>
        <w:t xml:space="preserve"> настоящей статьи новых сроков исполнитель уплачивает потребителю за каждый день (час, если срок определен в часах) просрочки </w:t>
      </w:r>
      <w:r>
        <w:rPr>
          <w:sz w:val="20"/>
        </w:rPr>
        <w:t xml:space="preserve">неустойку (пеню)</w:t>
      </w:r>
      <w:r>
        <w:rPr>
          <w:sz w:val="20"/>
        </w:rPr>
        <w:t xml:space="preserve">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pStyle w:val="0"/>
        <w:jc w:val="both"/>
      </w:pPr>
      <w:r>
        <w:rPr>
          <w:sz w:val="20"/>
        </w:rPr>
        <w:t xml:space="preserve">(в ред. Федерального </w:t>
      </w:r>
      <w:hyperlink w:history="0" r:id="rId32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пунктом 1</w:t>
        </w:r>
      </w:hyperlink>
      <w:r>
        <w:rPr>
          <w:sz w:val="20"/>
        </w:rPr>
        <w:t xml:space="preserve"> настоящей статьи.</w:t>
      </w:r>
    </w:p>
    <w:p>
      <w:pPr>
        <w:pStyle w:val="0"/>
        <w:jc w:val="both"/>
      </w:pPr>
      <w:r>
        <w:rPr>
          <w:sz w:val="20"/>
        </w:rPr>
        <w:t xml:space="preserve">(в ред. Федерального </w:t>
      </w:r>
      <w:hyperlink w:history="0" r:id="rId32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пунктом 1</w:t>
        </w:r>
      </w:hyperlink>
      <w:r>
        <w:rPr>
          <w:sz w:val="20"/>
        </w:rPr>
        <w:t xml:space="preserve"> настоящей статьи.</w:t>
      </w:r>
    </w:p>
    <w:p>
      <w:pPr>
        <w:pStyle w:val="0"/>
        <w:jc w:val="both"/>
      </w:pPr>
      <w:r>
        <w:rPr>
          <w:sz w:val="20"/>
        </w:rPr>
        <w:t xml:space="preserve">(в ред. Федерального </w:t>
      </w:r>
      <w:hyperlink w:history="0" r:id="rId32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pStyle w:val="0"/>
        <w:spacing w:before="200" w:lineRule="auto"/>
        <w:ind w:firstLine="540"/>
        <w:jc w:val="both"/>
      </w:pPr>
      <w:r>
        <w:rPr>
          <w:sz w:val="20"/>
        </w:rP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0"/>
        <w:spacing w:before="200" w:lineRule="auto"/>
        <w:ind w:firstLine="540"/>
        <w:jc w:val="both"/>
      </w:pPr>
      <w:r>
        <w:rPr>
          <w:sz w:val="20"/>
        </w:rPr>
        <w:t xml:space="preserve">6. Требования потребителя, установленные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пунктом 1</w:t>
        </w:r>
      </w:hyperlink>
      <w:r>
        <w:rPr>
          <w:sz w:val="20"/>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pStyle w:val="0"/>
      </w:pPr>
      <w:r>
        <w:rPr>
          <w:sz w:val="20"/>
        </w:rPr>
      </w:r>
    </w:p>
    <w:bookmarkStart w:id="626" w:name="P626"/>
    <w:bookmarkEnd w:id="626"/>
    <w:p>
      <w:pPr>
        <w:pStyle w:val="2"/>
        <w:outlineLvl w:val="1"/>
        <w:ind w:firstLine="540"/>
        <w:jc w:val="both"/>
      </w:pPr>
      <w:r>
        <w:rPr>
          <w:sz w:val="20"/>
        </w:rPr>
        <w:t xml:space="preserve">Статья 29. Права потребителя при обнаружении недостатков выполненной работы (оказанной услуги)</w:t>
      </w:r>
    </w:p>
    <w:p>
      <w:pPr>
        <w:pStyle w:val="0"/>
      </w:pPr>
      <w:r>
        <w:rPr>
          <w:sz w:val="20"/>
        </w:rPr>
      </w:r>
    </w:p>
    <w:bookmarkStart w:id="628" w:name="P628"/>
    <w:bookmarkEnd w:id="628"/>
    <w:p>
      <w:pPr>
        <w:pStyle w:val="0"/>
        <w:ind w:firstLine="540"/>
        <w:jc w:val="both"/>
      </w:pPr>
      <w:r>
        <w:rPr>
          <w:sz w:val="20"/>
        </w:rPr>
        <w:t xml:space="preserve">1. Потребитель при обнаружении недостатков выполненной работы (оказанной услуги) вправе по своему выбору потребовать:</w:t>
      </w:r>
    </w:p>
    <w:p>
      <w:pPr>
        <w:pStyle w:val="0"/>
        <w:spacing w:before="200" w:lineRule="auto"/>
        <w:ind w:firstLine="540"/>
        <w:jc w:val="both"/>
      </w:pPr>
      <w:r>
        <w:rPr>
          <w:sz w:val="20"/>
        </w:rPr>
        <w:t xml:space="preserve">безвозмездного устранения недостатков выполненной работы (оказанной услуги);</w:t>
      </w:r>
    </w:p>
    <w:p>
      <w:pPr>
        <w:pStyle w:val="0"/>
        <w:spacing w:before="200" w:lineRule="auto"/>
        <w:ind w:firstLine="540"/>
        <w:jc w:val="both"/>
      </w:pPr>
      <w:r>
        <w:rPr>
          <w:sz w:val="20"/>
        </w:rPr>
        <w:t xml:space="preserve">соответствующего уменьшения цены выполненной работы (оказанной услуги);</w:t>
      </w:r>
    </w:p>
    <w:p>
      <w:pPr>
        <w:pStyle w:val="0"/>
        <w:spacing w:before="200" w:lineRule="auto"/>
        <w:ind w:firstLine="540"/>
        <w:jc w:val="both"/>
      </w:pPr>
      <w:r>
        <w:rPr>
          <w:sz w:val="20"/>
        </w:rPr>
        <w:t xml:space="preserve">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pStyle w:val="0"/>
        <w:spacing w:before="200" w:lineRule="auto"/>
        <w:ind w:firstLine="540"/>
        <w:jc w:val="both"/>
      </w:pPr>
      <w:r>
        <w:rPr>
          <w:sz w:val="20"/>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pStyle w:val="0"/>
        <w:spacing w:before="200" w:lineRule="auto"/>
        <w:ind w:firstLine="540"/>
        <w:jc w:val="both"/>
      </w:pPr>
      <w:r>
        <w:rPr>
          <w:sz w:val="20"/>
        </w:rPr>
        <w:t xml:space="preserve">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pPr>
        <w:pStyle w:val="0"/>
        <w:jc w:val="both"/>
      </w:pPr>
      <w:r>
        <w:rPr>
          <w:sz w:val="20"/>
        </w:rPr>
        <w:t xml:space="preserve">(в ред. Федерального </w:t>
      </w:r>
      <w:hyperlink w:history="0" r:id="rId32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Потребитель </w:t>
      </w:r>
      <w:hyperlink w:history="0" r:id="rId330" w:tooltip="&quot;Обзор судебной практики по делам о защите прав потребителей&quot; (утв. Президиумом Верховного Суда РФ 20.10.2021) {КонсультантПлюс}">
        <w:r>
          <w:rPr>
            <w:sz w:val="20"/>
            <w:color w:val="0000ff"/>
          </w:rPr>
          <w:t xml:space="preserve">вправе</w:t>
        </w:r>
      </w:hyperlink>
      <w:r>
        <w:rPr>
          <w:sz w:val="20"/>
        </w:rPr>
        <w:t xml:space="preserve">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0"/>
        <w:jc w:val="both"/>
      </w:pPr>
      <w:r>
        <w:rPr>
          <w:sz w:val="20"/>
        </w:rPr>
        <w:t xml:space="preserve">(в ред. Федерального </w:t>
      </w:r>
      <w:hyperlink w:history="0" r:id="rId33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0"/>
        <w:spacing w:before="200" w:lineRule="auto"/>
        <w:ind w:firstLine="540"/>
        <w:jc w:val="both"/>
      </w:pPr>
      <w:r>
        <w:rPr>
          <w:sz w:val="20"/>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history="0" w:anchor="P530" w:tooltip="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
        <w:r>
          <w:rPr>
            <w:sz w:val="20"/>
            <w:color w:val="0000ff"/>
          </w:rPr>
          <w:t xml:space="preserve">пунктами 3</w:t>
        </w:r>
      </w:hyperlink>
      <w:r>
        <w:rPr>
          <w:sz w:val="20"/>
        </w:rPr>
        <w:t xml:space="preserve">, </w:t>
      </w:r>
      <w:hyperlink w:history="0" w:anchor="P532" w:tooltip="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
        <w:r>
          <w:rPr>
            <w:sz w:val="20"/>
            <w:color w:val="0000ff"/>
          </w:rPr>
          <w:t xml:space="preserve">4</w:t>
        </w:r>
      </w:hyperlink>
      <w:r>
        <w:rPr>
          <w:sz w:val="20"/>
        </w:rPr>
        <w:t xml:space="preserve"> и </w:t>
      </w:r>
      <w:hyperlink w:history="0" w:anchor="P536" w:tooltip="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
        <w:r>
          <w:rPr>
            <w:sz w:val="20"/>
            <w:color w:val="0000ff"/>
          </w:rPr>
          <w:t xml:space="preserve">5 статьи 24</w:t>
        </w:r>
      </w:hyperlink>
      <w:r>
        <w:rPr>
          <w:sz w:val="20"/>
        </w:rPr>
        <w:t xml:space="preserve"> настоящего Закона.</w:t>
      </w:r>
    </w:p>
    <w:p>
      <w:pPr>
        <w:pStyle w:val="0"/>
        <w:jc w:val="both"/>
      </w:pPr>
      <w:r>
        <w:rPr>
          <w:sz w:val="20"/>
        </w:rPr>
        <w:t xml:space="preserve">(в ред. Федерального </w:t>
      </w:r>
      <w:hyperlink w:history="0" r:id="rId332"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pStyle w:val="0"/>
        <w:spacing w:before="200" w:lineRule="auto"/>
        <w:ind w:firstLine="540"/>
        <w:jc w:val="both"/>
      </w:pPr>
      <w:r>
        <w:rPr>
          <w:sz w:val="20"/>
        </w:rPr>
        <w:t xml:space="preserve">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pStyle w:val="0"/>
        <w:jc w:val="both"/>
      </w:pPr>
      <w:r>
        <w:rPr>
          <w:sz w:val="20"/>
        </w:rPr>
        <w:t xml:space="preserve">(п. 3 в ред. Федерального </w:t>
      </w:r>
      <w:hyperlink w:history="0" r:id="rId33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bookmarkStart w:id="643" w:name="P643"/>
    <w:bookmarkEnd w:id="643"/>
    <w:p>
      <w:pPr>
        <w:pStyle w:val="0"/>
        <w:spacing w:before="200" w:lineRule="auto"/>
        <w:ind w:firstLine="540"/>
        <w:jc w:val="both"/>
      </w:pPr>
      <w:r>
        <w:rPr>
          <w:sz w:val="20"/>
        </w:rPr>
        <w:t xml:space="preserve">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0"/>
        <w:spacing w:before="200" w:lineRule="auto"/>
        <w:ind w:firstLine="540"/>
        <w:jc w:val="both"/>
      </w:pPr>
      <w:r>
        <w:rPr>
          <w:sz w:val="20"/>
        </w:rPr>
        <w:t xml:space="preserve">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pStyle w:val="0"/>
        <w:jc w:val="both"/>
      </w:pPr>
      <w:r>
        <w:rPr>
          <w:sz w:val="20"/>
        </w:rPr>
        <w:t xml:space="preserve">(п. 4 введен Федеральным </w:t>
      </w:r>
      <w:hyperlink w:history="0" r:id="rId33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spacing w:before="200" w:lineRule="auto"/>
        <w:ind w:firstLine="540"/>
        <w:jc w:val="both"/>
      </w:pPr>
      <w:r>
        <w:rPr>
          <w:sz w:val="20"/>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пунктом 1</w:t>
        </w:r>
      </w:hyperlink>
      <w:r>
        <w:rPr>
          <w:sz w:val="20"/>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pStyle w:val="0"/>
        <w:jc w:val="both"/>
      </w:pPr>
      <w:r>
        <w:rPr>
          <w:sz w:val="20"/>
        </w:rPr>
        <w:t xml:space="preserve">(п. 5 введен Федеральным </w:t>
      </w:r>
      <w:hyperlink w:history="0" r:id="rId33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bookmarkStart w:id="648" w:name="P648"/>
    <w:bookmarkEnd w:id="648"/>
    <w:p>
      <w:pPr>
        <w:pStyle w:val="0"/>
        <w:spacing w:before="200" w:lineRule="auto"/>
        <w:ind w:firstLine="540"/>
        <w:jc w:val="both"/>
      </w:pPr>
      <w:r>
        <w:rPr>
          <w:sz w:val="20"/>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w:t>
      </w:r>
      <w:hyperlink w:history="0" r:id="rId336"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неустранимым</w:t>
        </w:r>
      </w:hyperlink>
      <w:r>
        <w:rPr>
          <w:sz w:val="20"/>
        </w:rPr>
        <w:t xml:space="preserve">, потребитель по своему выбору вправе требовать:</w:t>
      </w:r>
    </w:p>
    <w:p>
      <w:pPr>
        <w:pStyle w:val="0"/>
        <w:jc w:val="both"/>
      </w:pPr>
      <w:r>
        <w:rPr>
          <w:sz w:val="20"/>
        </w:rPr>
        <w:t xml:space="preserve">(в ред. Федерального </w:t>
      </w:r>
      <w:hyperlink w:history="0" r:id="rId33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соответствующего уменьшения цены за выполненную работу (оказанную услугу);</w:t>
      </w:r>
    </w:p>
    <w:p>
      <w:pPr>
        <w:pStyle w:val="0"/>
        <w:spacing w:before="200" w:lineRule="auto"/>
        <w:ind w:firstLine="540"/>
        <w:jc w:val="both"/>
      </w:pPr>
      <w:r>
        <w:rPr>
          <w:sz w:val="20"/>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pStyle w:val="0"/>
        <w:spacing w:before="200" w:lineRule="auto"/>
        <w:ind w:firstLine="540"/>
        <w:jc w:val="both"/>
      </w:pPr>
      <w:r>
        <w:rPr>
          <w:sz w:val="20"/>
        </w:rPr>
        <w:t xml:space="preserve">отказа от исполнения договора о выполнении работы (оказании услуги) и возмещения убытков.</w:t>
      </w:r>
    </w:p>
    <w:p>
      <w:pPr>
        <w:pStyle w:val="0"/>
        <w:jc w:val="both"/>
      </w:pPr>
      <w:r>
        <w:rPr>
          <w:sz w:val="20"/>
        </w:rPr>
        <w:t xml:space="preserve">(в ред. Федерального </w:t>
      </w:r>
      <w:hyperlink w:history="0" r:id="rId33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01.10.2026 ст. 29 дополняется п. 7 (</w:t>
            </w:r>
            <w:hyperlink w:history="0" r:id="rId339" w:tooltip="Федеральный закон от 31.07.2025 N 290-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31.07.2025 N 290-ФЗ). См. будущую </w:t>
            </w:r>
            <w:hyperlink w:history="0" r:id="rId340" w:tooltip="Закон РФ от 07.02.1992 N 2300-1 (ред. от 28.12.2025, с изм. от 17.02.2026) &quot;О защите прав потребителей&quot; (с изм. и доп., вступ. в силу с 01.10.2026)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2"/>
        <w:outlineLvl w:val="1"/>
        <w:ind w:firstLine="540"/>
        <w:jc w:val="both"/>
      </w:pPr>
      <w:r>
        <w:rPr>
          <w:sz w:val="20"/>
        </w:rPr>
        <w:t xml:space="preserve">Статья 30. Сроки устранения недостатков выполненной работы (оказанной услуги)</w:t>
      </w:r>
    </w:p>
    <w:p>
      <w:pPr>
        <w:pStyle w:val="0"/>
      </w:pPr>
      <w:r>
        <w:rPr>
          <w:sz w:val="20"/>
        </w:rPr>
      </w:r>
    </w:p>
    <w:p>
      <w:pPr>
        <w:pStyle w:val="0"/>
        <w:ind w:firstLine="540"/>
        <w:jc w:val="both"/>
      </w:pPr>
      <w:r>
        <w:rPr>
          <w:sz w:val="20"/>
        </w:rPr>
        <w:t xml:space="preserve">Недостатки работы (услуги) должны быть устранены исполнителем в разумный срок, назначенный потребителем.</w:t>
      </w:r>
    </w:p>
    <w:p>
      <w:pPr>
        <w:pStyle w:val="0"/>
        <w:jc w:val="both"/>
      </w:pPr>
      <w:r>
        <w:rPr>
          <w:sz w:val="20"/>
        </w:rPr>
        <w:t xml:space="preserve">(в ред. Федерального </w:t>
      </w:r>
      <w:hyperlink w:history="0" r:id="rId34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Абзац исключен. - Федеральный </w:t>
      </w:r>
      <w:hyperlink w:history="0" r:id="rId34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17.12.1999 N 212-ФЗ.</w:t>
      </w:r>
    </w:p>
    <w:p>
      <w:pPr>
        <w:pStyle w:val="0"/>
        <w:spacing w:before="200" w:lineRule="auto"/>
        <w:ind w:firstLine="540"/>
        <w:jc w:val="both"/>
      </w:pPr>
      <w:r>
        <w:rPr>
          <w:sz w:val="20"/>
        </w:rPr>
        <w:t xml:space="preserve">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pPr>
        <w:pStyle w:val="0"/>
        <w:jc w:val="both"/>
      </w:pPr>
      <w:r>
        <w:rPr>
          <w:sz w:val="20"/>
        </w:rPr>
        <w:t xml:space="preserve">(в ред. Федерального </w:t>
      </w:r>
      <w:hyperlink w:history="0" r:id="rId343"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закона</w:t>
        </w:r>
      </w:hyperlink>
      <w:r>
        <w:rPr>
          <w:sz w:val="20"/>
        </w:rPr>
        <w:t xml:space="preserve"> от 25.10.2007 N 234-ФЗ)</w:t>
      </w:r>
    </w:p>
    <w:p>
      <w:pPr>
        <w:pStyle w:val="0"/>
        <w:spacing w:before="200" w:lineRule="auto"/>
        <w:ind w:firstLine="540"/>
        <w:jc w:val="both"/>
      </w:pPr>
      <w:r>
        <w:rPr>
          <w:sz w:val="20"/>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history="0" w:anchor="P616"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r>
          <w:rPr>
            <w:sz w:val="20"/>
            <w:color w:val="0000ff"/>
          </w:rPr>
          <w:t xml:space="preserve">пунктом 5 статьи 28</w:t>
        </w:r>
      </w:hyperlink>
      <w:r>
        <w:rPr>
          <w:sz w:val="20"/>
        </w:rPr>
        <w:t xml:space="preserve"> настоящего Закона.</w:t>
      </w:r>
    </w:p>
    <w:p>
      <w:pPr>
        <w:pStyle w:val="0"/>
        <w:spacing w:before="200" w:lineRule="auto"/>
        <w:ind w:firstLine="540"/>
        <w:jc w:val="both"/>
      </w:pPr>
      <w:r>
        <w:rPr>
          <w:sz w:val="20"/>
        </w:rPr>
        <w:t xml:space="preserve">В случае нарушения указанных сроков потребитель вправе предъявить исполнителю иные требования, предусмотренные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пунктами 1</w:t>
        </w:r>
      </w:hyperlink>
      <w:r>
        <w:rPr>
          <w:sz w:val="20"/>
        </w:rPr>
        <w:t xml:space="preserve"> и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4 статьи 29</w:t>
        </w:r>
      </w:hyperlink>
      <w:r>
        <w:rPr>
          <w:sz w:val="20"/>
        </w:rPr>
        <w:t xml:space="preserve"> настоящего Закона.</w:t>
      </w:r>
    </w:p>
    <w:p>
      <w:pPr>
        <w:pStyle w:val="0"/>
      </w:pPr>
      <w:r>
        <w:rPr>
          <w:sz w:val="20"/>
        </w:rPr>
      </w:r>
    </w:p>
    <w:p>
      <w:pPr>
        <w:pStyle w:val="2"/>
        <w:outlineLvl w:val="1"/>
        <w:ind w:firstLine="540"/>
        <w:jc w:val="both"/>
      </w:pPr>
      <w:r>
        <w:rPr>
          <w:sz w:val="20"/>
        </w:rPr>
        <w:t xml:space="preserve">Статья 31. Сроки удовлетворения отдельных требований потребителя</w:t>
      </w:r>
    </w:p>
    <w:p>
      <w:pPr>
        <w:pStyle w:val="0"/>
      </w:pPr>
      <w:r>
        <w:rPr>
          <w:sz w:val="20"/>
        </w:rPr>
      </w:r>
    </w:p>
    <w:bookmarkStart w:id="669" w:name="P669"/>
    <w:bookmarkEnd w:id="669"/>
    <w:p>
      <w:pPr>
        <w:pStyle w:val="0"/>
        <w:ind w:firstLine="540"/>
        <w:jc w:val="both"/>
      </w:pPr>
      <w:r>
        <w:rPr>
          <w:sz w:val="20"/>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пунктом 1 статьи 28</w:t>
        </w:r>
      </w:hyperlink>
      <w:r>
        <w:rPr>
          <w:sz w:val="20"/>
        </w:rPr>
        <w:t xml:space="preserve"> и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пунктами 1</w:t>
        </w:r>
      </w:hyperlink>
      <w:r>
        <w:rPr>
          <w:sz w:val="20"/>
        </w:rPr>
        <w:t xml:space="preserve"> и </w:t>
      </w:r>
      <w:hyperlink w:history="0" w:anchor="P643" w:tooltip="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
        <w:r>
          <w:rPr>
            <w:sz w:val="20"/>
            <w:color w:val="0000ff"/>
          </w:rPr>
          <w:t xml:space="preserve">4 статьи 29</w:t>
        </w:r>
      </w:hyperlink>
      <w:r>
        <w:rPr>
          <w:sz w:val="20"/>
        </w:rPr>
        <w:t xml:space="preserve"> настоящего Закона, подлежат удовлетворению в десятидневный срок со дня предъявления соответствующего требования.</w:t>
      </w:r>
    </w:p>
    <w:p>
      <w:pPr>
        <w:pStyle w:val="0"/>
        <w:jc w:val="both"/>
      </w:pPr>
      <w:r>
        <w:rPr>
          <w:sz w:val="20"/>
        </w:rPr>
        <w:t xml:space="preserve">(в ред. Федерального </w:t>
      </w:r>
      <w:hyperlink w:history="0" r:id="rId34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bookmarkStart w:id="671" w:name="P671"/>
    <w:bookmarkEnd w:id="671"/>
    <w:p>
      <w:pPr>
        <w:pStyle w:val="0"/>
        <w:spacing w:before="200" w:lineRule="auto"/>
        <w:ind w:firstLine="540"/>
        <w:jc w:val="both"/>
      </w:pPr>
      <w:r>
        <w:rPr>
          <w:sz w:val="20"/>
        </w:rPr>
        <w:t xml:space="preserve">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pStyle w:val="0"/>
        <w:spacing w:before="200" w:lineRule="auto"/>
        <w:ind w:firstLine="540"/>
        <w:jc w:val="both"/>
      </w:pPr>
      <w:r>
        <w:rPr>
          <w:sz w:val="20"/>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history="0" w:anchor="P616" w:tooltip="5.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
        <w:r>
          <w:rPr>
            <w:sz w:val="20"/>
            <w:color w:val="0000ff"/>
          </w:rPr>
          <w:t xml:space="preserve">пунктом 5 статьи 28</w:t>
        </w:r>
      </w:hyperlink>
      <w:r>
        <w:rPr>
          <w:sz w:val="20"/>
        </w:rPr>
        <w:t xml:space="preserve"> настоящего Закона.</w:t>
      </w:r>
    </w:p>
    <w:p>
      <w:pPr>
        <w:pStyle w:val="0"/>
        <w:spacing w:before="200" w:lineRule="auto"/>
        <w:ind w:firstLine="540"/>
        <w:jc w:val="both"/>
      </w:pPr>
      <w:r>
        <w:rPr>
          <w:sz w:val="20"/>
        </w:rPr>
        <w:t xml:space="preserve">В случае нарушения сроков, указанных в </w:t>
      </w:r>
      <w:hyperlink w:history="0" w:anchor="P669" w:tooltip="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
        <w:r>
          <w:rPr>
            <w:sz w:val="20"/>
            <w:color w:val="0000ff"/>
          </w:rPr>
          <w:t xml:space="preserve">пунктах 1</w:t>
        </w:r>
      </w:hyperlink>
      <w:r>
        <w:rPr>
          <w:sz w:val="20"/>
        </w:rPr>
        <w:t xml:space="preserve"> и </w:t>
      </w:r>
      <w:hyperlink w:history="0" w:anchor="P671" w:tooltip="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
        <w:r>
          <w:rPr>
            <w:sz w:val="20"/>
            <w:color w:val="0000ff"/>
          </w:rPr>
          <w:t xml:space="preserve">2</w:t>
        </w:r>
      </w:hyperlink>
      <w:r>
        <w:rPr>
          <w:sz w:val="20"/>
        </w:rPr>
        <w:t xml:space="preserve"> настоящей статьи, потребитель вправе предъявить исполнителю иные требования, предусмотренные </w:t>
      </w:r>
      <w:hyperlink w:history="0" w:anchor="P598" w:tooltip="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w:r>
          <w:rPr>
            <w:sz w:val="20"/>
            <w:color w:val="0000ff"/>
          </w:rPr>
          <w:t xml:space="preserve">пунктом 1 статьи 28</w:t>
        </w:r>
      </w:hyperlink>
      <w:r>
        <w:rPr>
          <w:sz w:val="20"/>
        </w:rPr>
        <w:t xml:space="preserve"> и </w:t>
      </w:r>
      <w:hyperlink w:history="0" w:anchor="P628" w:tooltip="1. Потребитель при обнаружении недостатков выполненной работы (оказанной услуги) вправе по своему выбору потребовать:">
        <w:r>
          <w:rPr>
            <w:sz w:val="20"/>
            <w:color w:val="0000ff"/>
          </w:rPr>
          <w:t xml:space="preserve">пунктами 1</w:t>
        </w:r>
      </w:hyperlink>
      <w:r>
        <w:rPr>
          <w:sz w:val="20"/>
        </w:rPr>
        <w:t xml:space="preserve"> и </w:t>
      </w:r>
      <w:hyperlink w:history="0" w:anchor="P648" w:tooltip="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
        <w:r>
          <w:rPr>
            <w:sz w:val="20"/>
            <w:color w:val="0000ff"/>
          </w:rPr>
          <w:t xml:space="preserve">4 статьи 29</w:t>
        </w:r>
      </w:hyperlink>
      <w:r>
        <w:rPr>
          <w:sz w:val="20"/>
        </w:rPr>
        <w:t xml:space="preserve"> настоящего Закона.</w:t>
      </w:r>
    </w:p>
    <w:p>
      <w:pPr>
        <w:pStyle w:val="0"/>
      </w:pPr>
      <w:r>
        <w:rPr>
          <w:sz w:val="20"/>
        </w:rPr>
      </w:r>
    </w:p>
    <w:bookmarkStart w:id="675" w:name="P675"/>
    <w:bookmarkEnd w:id="675"/>
    <w:p>
      <w:pPr>
        <w:pStyle w:val="2"/>
        <w:outlineLvl w:val="1"/>
        <w:ind w:firstLine="540"/>
        <w:jc w:val="both"/>
      </w:pPr>
      <w:r>
        <w:rPr>
          <w:sz w:val="20"/>
        </w:rPr>
        <w:t xml:space="preserve">Статья 32. Право потребителя на отказ от исполнения договора о выполнении работ (оказании услуг)</w:t>
      </w:r>
    </w:p>
    <w:p>
      <w:pPr>
        <w:pStyle w:val="0"/>
        <w:ind w:firstLine="540"/>
        <w:jc w:val="both"/>
      </w:pPr>
      <w:r>
        <w:rPr>
          <w:sz w:val="20"/>
        </w:rPr>
      </w:r>
    </w:p>
    <w:p>
      <w:pPr>
        <w:pStyle w:val="0"/>
        <w:ind w:firstLine="540"/>
        <w:jc w:val="both"/>
      </w:pPr>
      <w:r>
        <w:rPr>
          <w:sz w:val="20"/>
        </w:rPr>
        <w:t xml:space="preserve">(в ред. Федерального </w:t>
      </w:r>
      <w:hyperlink w:history="0" r:id="rId345"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ind w:firstLine="540"/>
        <w:jc w:val="both"/>
      </w:pPr>
      <w:r>
        <w:rPr>
          <w:sz w:val="20"/>
        </w:rPr>
      </w:r>
    </w:p>
    <w:p>
      <w:pPr>
        <w:pStyle w:val="0"/>
        <w:ind w:firstLine="540"/>
        <w:jc w:val="both"/>
      </w:pPr>
      <w:r>
        <w:rPr>
          <w:sz w:val="20"/>
        </w:rPr>
        <w:t xml:space="preserve">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pStyle w:val="0"/>
      </w:pPr>
      <w:r>
        <w:rPr>
          <w:sz w:val="20"/>
        </w:rPr>
      </w:r>
    </w:p>
    <w:p>
      <w:pPr>
        <w:pStyle w:val="2"/>
        <w:outlineLvl w:val="1"/>
        <w:ind w:firstLine="540"/>
        <w:jc w:val="both"/>
      </w:pPr>
      <w:r>
        <w:rPr>
          <w:sz w:val="20"/>
        </w:rPr>
        <w:t xml:space="preserve">Статья 33. Смета на выполнение работы (оказание услуги)</w:t>
      </w:r>
    </w:p>
    <w:p>
      <w:pPr>
        <w:pStyle w:val="0"/>
      </w:pPr>
      <w:r>
        <w:rPr>
          <w:sz w:val="20"/>
        </w:rPr>
      </w:r>
    </w:p>
    <w:p>
      <w:pPr>
        <w:pStyle w:val="0"/>
        <w:ind w:firstLine="540"/>
        <w:jc w:val="both"/>
      </w:pPr>
      <w:r>
        <w:rPr>
          <w:sz w:val="20"/>
        </w:rPr>
        <w:t xml:space="preserve">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pStyle w:val="0"/>
        <w:spacing w:before="200" w:lineRule="auto"/>
        <w:ind w:firstLine="540"/>
        <w:jc w:val="both"/>
      </w:pPr>
      <w:r>
        <w:rPr>
          <w:sz w:val="20"/>
        </w:rPr>
        <w:t xml:space="preserve">Составление такой сметы по требованию потребителя или исполнителя обязательно.</w:t>
      </w:r>
    </w:p>
    <w:p>
      <w:pPr>
        <w:pStyle w:val="0"/>
        <w:spacing w:before="200" w:lineRule="auto"/>
        <w:ind w:firstLine="540"/>
        <w:jc w:val="both"/>
      </w:pPr>
      <w:r>
        <w:rPr>
          <w:sz w:val="20"/>
        </w:rPr>
        <w:t xml:space="preserve">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pPr>
        <w:pStyle w:val="0"/>
        <w:spacing w:before="200" w:lineRule="auto"/>
        <w:ind w:firstLine="540"/>
        <w:jc w:val="both"/>
      </w:pPr>
      <w:r>
        <w:rPr>
          <w:sz w:val="20"/>
        </w:rPr>
        <w:t xml:space="preserve">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pPr>
        <w:pStyle w:val="0"/>
        <w:jc w:val="both"/>
      </w:pPr>
      <w:r>
        <w:rPr>
          <w:sz w:val="20"/>
        </w:rPr>
        <w:t xml:space="preserve">(п. 2 в ред. Федерального </w:t>
      </w:r>
      <w:hyperlink w:history="0" r:id="rId346"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pPr>
        <w:pStyle w:val="0"/>
        <w:spacing w:before="200" w:lineRule="auto"/>
        <w:ind w:firstLine="540"/>
        <w:jc w:val="both"/>
      </w:pPr>
      <w:r>
        <w:rPr>
          <w:sz w:val="20"/>
        </w:rPr>
        <w:t xml:space="preserve">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pPr>
        <w:pStyle w:val="0"/>
        <w:jc w:val="both"/>
      </w:pPr>
      <w:r>
        <w:rPr>
          <w:sz w:val="20"/>
        </w:rPr>
        <w:t xml:space="preserve">(п. 3 введен Федеральным </w:t>
      </w:r>
      <w:hyperlink w:history="0" r:id="rId347"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17.12.1999 N 212-ФЗ)</w:t>
      </w:r>
    </w:p>
    <w:p>
      <w:pPr>
        <w:pStyle w:val="0"/>
      </w:pPr>
      <w:r>
        <w:rPr>
          <w:sz w:val="20"/>
        </w:rPr>
      </w:r>
    </w:p>
    <w:p>
      <w:pPr>
        <w:pStyle w:val="2"/>
        <w:outlineLvl w:val="1"/>
        <w:ind w:firstLine="540"/>
        <w:jc w:val="both"/>
      </w:pPr>
      <w:r>
        <w:rPr>
          <w:sz w:val="20"/>
        </w:rPr>
        <w:t xml:space="preserve">Статья 34. Выполнение работы из материала исполнителя</w:t>
      </w:r>
    </w:p>
    <w:p>
      <w:pPr>
        <w:pStyle w:val="0"/>
      </w:pPr>
      <w:r>
        <w:rPr>
          <w:sz w:val="20"/>
        </w:rPr>
      </w:r>
    </w:p>
    <w:p>
      <w:pPr>
        <w:pStyle w:val="0"/>
        <w:ind w:firstLine="540"/>
        <w:jc w:val="both"/>
      </w:pPr>
      <w:r>
        <w:rPr>
          <w:sz w:val="20"/>
        </w:rPr>
        <w:t xml:space="preserve">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pPr>
        <w:pStyle w:val="0"/>
        <w:jc w:val="both"/>
      </w:pPr>
      <w:r>
        <w:rPr>
          <w:sz w:val="20"/>
        </w:rPr>
        <w:t xml:space="preserve">(в ред. Федерального </w:t>
      </w:r>
      <w:hyperlink w:history="0" r:id="rId348"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pPr>
        <w:pStyle w:val="0"/>
        <w:jc w:val="both"/>
      </w:pPr>
      <w:r>
        <w:rPr>
          <w:sz w:val="20"/>
        </w:rPr>
        <w:t xml:space="preserve">(в ред. Федерального </w:t>
      </w:r>
      <w:hyperlink w:history="0" r:id="rId349"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pStyle w:val="0"/>
        <w:jc w:val="both"/>
      </w:pPr>
      <w:r>
        <w:rPr>
          <w:sz w:val="20"/>
        </w:rPr>
        <w:t xml:space="preserve">(в ред. Федерального </w:t>
      </w:r>
      <w:hyperlink w:history="0" r:id="rId35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pStyle w:val="0"/>
        <w:jc w:val="both"/>
      </w:pPr>
      <w:r>
        <w:rPr>
          <w:sz w:val="20"/>
        </w:rPr>
        <w:t xml:space="preserve">(в ред. Федерального </w:t>
      </w:r>
      <w:hyperlink w:history="0" r:id="rId351"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pStyle w:val="0"/>
      </w:pPr>
      <w:r>
        <w:rPr>
          <w:sz w:val="20"/>
        </w:rPr>
      </w:r>
    </w:p>
    <w:p>
      <w:pPr>
        <w:pStyle w:val="2"/>
        <w:outlineLvl w:val="1"/>
        <w:ind w:firstLine="540"/>
        <w:jc w:val="both"/>
      </w:pPr>
      <w:r>
        <w:rPr>
          <w:sz w:val="20"/>
        </w:rPr>
        <w:t xml:space="preserve">Статья 35. Выполнение работы из материала (с вещью) потребителя</w:t>
      </w:r>
    </w:p>
    <w:p>
      <w:pPr>
        <w:pStyle w:val="0"/>
      </w:pPr>
      <w:r>
        <w:rPr>
          <w:sz w:val="20"/>
        </w:rPr>
      </w:r>
    </w:p>
    <w:p>
      <w:pPr>
        <w:pStyle w:val="0"/>
        <w:ind w:firstLine="540"/>
        <w:jc w:val="both"/>
      </w:pPr>
      <w:r>
        <w:rPr>
          <w:sz w:val="20"/>
        </w:rPr>
        <w:t xml:space="preserve">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pStyle w:val="0"/>
        <w:spacing w:before="200" w:lineRule="auto"/>
        <w:ind w:firstLine="540"/>
        <w:jc w:val="both"/>
      </w:pPr>
      <w:r>
        <w:rPr>
          <w:sz w:val="20"/>
        </w:rPr>
        <w:t xml:space="preserve">Исполнитель обязан:</w:t>
      </w:r>
    </w:p>
    <w:p>
      <w:pPr>
        <w:pStyle w:val="0"/>
        <w:spacing w:before="200" w:lineRule="auto"/>
        <w:ind w:firstLine="540"/>
        <w:jc w:val="both"/>
      </w:pPr>
      <w:r>
        <w:rPr>
          <w:sz w:val="20"/>
        </w:rPr>
        <w:t xml:space="preserve">предупредить потребителя о непригодности или недоброкачественности переданного потребителем материала (вещи);</w:t>
      </w:r>
    </w:p>
    <w:p>
      <w:pPr>
        <w:pStyle w:val="0"/>
        <w:spacing w:before="200" w:lineRule="auto"/>
        <w:ind w:firstLine="540"/>
        <w:jc w:val="both"/>
      </w:pPr>
      <w:r>
        <w:rPr>
          <w:sz w:val="20"/>
        </w:rPr>
        <w:t xml:space="preserve">представить отчет об израсходовании материала и возвратить его остаток.</w:t>
      </w:r>
    </w:p>
    <w:p>
      <w:pPr>
        <w:pStyle w:val="0"/>
        <w:spacing w:before="200" w:lineRule="auto"/>
        <w:ind w:firstLine="540"/>
        <w:jc w:val="both"/>
      </w:pPr>
      <w:r>
        <w:rPr>
          <w:sz w:val="20"/>
        </w:rP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pStyle w:val="0"/>
        <w:spacing w:before="200" w:lineRule="auto"/>
        <w:ind w:firstLine="540"/>
        <w:jc w:val="both"/>
      </w:pPr>
      <w:r>
        <w:rPr>
          <w:sz w:val="20"/>
        </w:rPr>
        <w:t xml:space="preserve">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0"/>
        <w:spacing w:before="200" w:lineRule="auto"/>
        <w:ind w:firstLine="540"/>
        <w:jc w:val="both"/>
      </w:pPr>
      <w:r>
        <w:rPr>
          <w:sz w:val="20"/>
        </w:rPr>
        <w:t xml:space="preserve">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pStyle w:val="0"/>
        <w:jc w:val="both"/>
      </w:pPr>
      <w:r>
        <w:rPr>
          <w:sz w:val="20"/>
        </w:rPr>
        <w:t xml:space="preserve">(в ред. Федерального </w:t>
      </w:r>
      <w:hyperlink w:history="0" r:id="rId352"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pStyle w:val="0"/>
        <w:jc w:val="both"/>
      </w:pPr>
      <w:r>
        <w:rPr>
          <w:sz w:val="20"/>
        </w:rPr>
        <w:t xml:space="preserve">(в ред. Федерального </w:t>
      </w:r>
      <w:hyperlink w:history="0" r:id="rId353"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pPr>
      <w:r>
        <w:rPr>
          <w:sz w:val="20"/>
        </w:rPr>
      </w:r>
    </w:p>
    <w:p>
      <w:pPr>
        <w:pStyle w:val="2"/>
        <w:outlineLvl w:val="1"/>
        <w:ind w:firstLine="540"/>
        <w:jc w:val="both"/>
      </w:pPr>
      <w:r>
        <w:rPr>
          <w:sz w:val="20"/>
        </w:rPr>
        <w:t xml:space="preserve">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pPr>
        <w:pStyle w:val="0"/>
        <w:jc w:val="both"/>
      </w:pPr>
      <w:r>
        <w:rPr>
          <w:sz w:val="20"/>
        </w:rPr>
        <w:t xml:space="preserve">(в ред. Федерального </w:t>
      </w:r>
      <w:hyperlink w:history="0" r:id="rId354"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pPr>
      <w:r>
        <w:rPr>
          <w:sz w:val="20"/>
        </w:rPr>
      </w:r>
    </w:p>
    <w:p>
      <w:pPr>
        <w:pStyle w:val="0"/>
        <w:ind w:firstLine="540"/>
        <w:jc w:val="both"/>
      </w:pPr>
      <w:r>
        <w:rPr>
          <w:sz w:val="20"/>
        </w:rPr>
        <w:t xml:space="preserve">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pPr>
        <w:pStyle w:val="0"/>
        <w:jc w:val="both"/>
      </w:pPr>
      <w:r>
        <w:rPr>
          <w:sz w:val="20"/>
        </w:rPr>
        <w:t xml:space="preserve">(в ред. Федерального </w:t>
      </w:r>
      <w:hyperlink w:history="0" r:id="rId355"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17.12.1999 N 212-ФЗ)</w:t>
      </w:r>
    </w:p>
    <w:p>
      <w:pPr>
        <w:pStyle w:val="0"/>
        <w:spacing w:before="200" w:lineRule="auto"/>
        <w:ind w:firstLine="540"/>
        <w:jc w:val="both"/>
      </w:pPr>
      <w:r>
        <w:rPr>
          <w:sz w:val="20"/>
        </w:rP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pPr>
        <w:pStyle w:val="0"/>
        <w:jc w:val="both"/>
      </w:pPr>
      <w:r>
        <w:rPr>
          <w:sz w:val="20"/>
        </w:rPr>
        <w:t xml:space="preserve">(в ред. Федерального </w:t>
      </w:r>
      <w:hyperlink w:history="0" r:id="rId356"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pPr>
      <w:r>
        <w:rPr>
          <w:sz w:val="20"/>
        </w:rPr>
      </w:r>
    </w:p>
    <w:p>
      <w:pPr>
        <w:pStyle w:val="2"/>
        <w:outlineLvl w:val="1"/>
        <w:ind w:firstLine="540"/>
        <w:jc w:val="both"/>
      </w:pPr>
      <w:r>
        <w:rPr>
          <w:sz w:val="20"/>
        </w:rPr>
        <w:t xml:space="preserve">Статья 37. Порядок и формы оплаты выполненной работы (оказанной услуги)</w:t>
      </w:r>
    </w:p>
    <w:p>
      <w:pPr>
        <w:pStyle w:val="0"/>
        <w:jc w:val="both"/>
      </w:pPr>
      <w:r>
        <w:rPr>
          <w:sz w:val="20"/>
        </w:rPr>
        <w:t xml:space="preserve">(в ред. Федеральных законов от 21.12.2004 </w:t>
      </w:r>
      <w:hyperlink w:history="0" r:id="rId35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 от 27.07.2006 </w:t>
      </w:r>
      <w:hyperlink w:history="0" r:id="rId358"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sz w:val="20"/>
            <w:color w:val="0000ff"/>
          </w:rPr>
          <w:t xml:space="preserve">N 140-ФЗ</w:t>
        </w:r>
      </w:hyperlink>
      <w:r>
        <w:rPr>
          <w:sz w:val="20"/>
        </w:rPr>
        <w:t xml:space="preserve">)</w:t>
      </w:r>
    </w:p>
    <w:p>
      <w:pPr>
        <w:pStyle w:val="0"/>
      </w:pPr>
      <w:r>
        <w:rPr>
          <w:sz w:val="20"/>
        </w:rPr>
      </w:r>
    </w:p>
    <w:p>
      <w:pPr>
        <w:pStyle w:val="0"/>
        <w:ind w:firstLine="540"/>
        <w:jc w:val="both"/>
      </w:pPr>
      <w:r>
        <w:rPr>
          <w:sz w:val="20"/>
        </w:rPr>
        <w:t xml:space="preserve">Потребитель обязан оплатить оказанные ему услуги в порядке и в сроки, которые установлены договором с исполнителем.</w:t>
      </w:r>
    </w:p>
    <w:p>
      <w:pPr>
        <w:pStyle w:val="0"/>
        <w:jc w:val="both"/>
      </w:pPr>
      <w:r>
        <w:rPr>
          <w:sz w:val="20"/>
        </w:rPr>
        <w:t xml:space="preserve">(часть первая в ред. Федерального </w:t>
      </w:r>
      <w:hyperlink w:history="0" r:id="rId359"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spacing w:before="200" w:lineRule="auto"/>
        <w:ind w:firstLine="540"/>
        <w:jc w:val="both"/>
      </w:pPr>
      <w:r>
        <w:rPr>
          <w:sz w:val="20"/>
        </w:rPr>
        <w:t xml:space="preserve">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pPr>
        <w:pStyle w:val="0"/>
        <w:jc w:val="both"/>
      </w:pPr>
      <w:r>
        <w:rPr>
          <w:sz w:val="20"/>
        </w:rPr>
        <w:t xml:space="preserve">(в ред. Федеральных законов от 17.12.1999 </w:t>
      </w:r>
      <w:hyperlink w:history="0" r:id="rId360" w:tooltip="Федеральный закон от 17.12.1999 N 212-ФЗ (ред. от 25.10.2007) &quot;О внесении изменений и дополнений в Закон Российской Федерации &quot;О защите прав потребителей&quot; {КонсультантПлюс}">
        <w:r>
          <w:rPr>
            <w:sz w:val="20"/>
            <w:color w:val="0000ff"/>
          </w:rPr>
          <w:t xml:space="preserve">N 212-ФЗ</w:t>
        </w:r>
      </w:hyperlink>
      <w:r>
        <w:rPr>
          <w:sz w:val="20"/>
        </w:rPr>
        <w:t xml:space="preserve">, от 21.12.2004 </w:t>
      </w:r>
      <w:hyperlink w:history="0" r:id="rId36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N 171-ФЗ</w:t>
        </w:r>
      </w:hyperlink>
      <w:r>
        <w:rPr>
          <w:sz w:val="20"/>
        </w:rPr>
        <w:t xml:space="preserve">)</w:t>
      </w:r>
    </w:p>
    <w:p>
      <w:pPr>
        <w:pStyle w:val="0"/>
        <w:spacing w:before="200" w:lineRule="auto"/>
        <w:ind w:firstLine="540"/>
        <w:jc w:val="both"/>
      </w:pPr>
      <w:r>
        <w:rPr>
          <w:sz w:val="20"/>
        </w:rPr>
        <w:t xml:space="preserve">Оплата оказанных услуг (выполненных работ) производится посредством наличных или безналичных расчетов в соответствии с </w:t>
      </w:r>
      <w:hyperlink w:history="0" r:id="rId362"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третья введена Федеральным </w:t>
      </w:r>
      <w:hyperlink w:history="0" r:id="rId363" w:tooltip="Федеральный закон от 27.07.2006 N 140-ФЗ (ред. от 27.06.2011) &quot;О внесении изменений в Федеральный закон &quot;О банках и банковской деятельности&quot; и статью 37 Закона Российской Федерации &quot;О защите прав потребителей&quot; {КонсультантПлюс}">
        <w:r>
          <w:rPr>
            <w:sz w:val="20"/>
            <w:color w:val="0000ff"/>
          </w:rPr>
          <w:t xml:space="preserve">законом</w:t>
        </w:r>
      </w:hyperlink>
      <w:r>
        <w:rPr>
          <w:sz w:val="20"/>
        </w:rPr>
        <w:t xml:space="preserve"> от 27.07.2006 N 140-ФЗ)</w:t>
      </w:r>
    </w:p>
    <w:p>
      <w:pPr>
        <w:pStyle w:val="0"/>
        <w:spacing w:before="200" w:lineRule="auto"/>
        <w:ind w:firstLine="540"/>
        <w:jc w:val="both"/>
      </w:pPr>
      <w:r>
        <w:rPr>
          <w:sz w:val="20"/>
        </w:rP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pPr>
        <w:pStyle w:val="0"/>
        <w:jc w:val="both"/>
      </w:pPr>
      <w:r>
        <w:rPr>
          <w:sz w:val="20"/>
        </w:rPr>
        <w:t xml:space="preserve">(в ред. Федеральных законов от 03.06.2009 </w:t>
      </w:r>
      <w:hyperlink w:history="0" r:id="rId36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rPr>
        <w:t xml:space="preserve">, от 27.06.2011 </w:t>
      </w:r>
      <w:hyperlink w:history="0" r:id="rId36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0"/>
            <w:color w:val="0000ff"/>
          </w:rPr>
          <w:t xml:space="preserve">N 162-ФЗ</w:t>
        </w:r>
      </w:hyperlink>
      <w:r>
        <w:rPr>
          <w:sz w:val="20"/>
        </w:rPr>
        <w:t xml:space="preserve">)</w:t>
      </w:r>
    </w:p>
    <w:p>
      <w:pPr>
        <w:pStyle w:val="0"/>
      </w:pPr>
      <w:r>
        <w:rPr>
          <w:sz w:val="20"/>
        </w:rPr>
      </w:r>
    </w:p>
    <w:p>
      <w:pPr>
        <w:pStyle w:val="2"/>
        <w:outlineLvl w:val="1"/>
        <w:ind w:firstLine="540"/>
        <w:jc w:val="both"/>
      </w:pPr>
      <w:r>
        <w:rPr>
          <w:sz w:val="20"/>
        </w:rPr>
        <w:t xml:space="preserve">Статья 38. Утратила силу. - Федеральный </w:t>
      </w:r>
      <w:hyperlink w:history="0" r:id="rId366" w:tooltip="Федеральный закон от 25.10.2007 N 234-ФЗ &quot;О внесении изменений в Закон Российской Федерации &quot;О защите прав потребителей&quot; и часть вторую Гражданского кодекса Российской Федерации&quot; {КонсультантПлюс}">
        <w:r>
          <w:rPr>
            <w:sz w:val="20"/>
            <w:color w:val="0000ff"/>
          </w:rPr>
          <w:t xml:space="preserve">закон</w:t>
        </w:r>
      </w:hyperlink>
      <w:r>
        <w:rPr>
          <w:sz w:val="20"/>
        </w:rPr>
        <w:t xml:space="preserve"> от 25.10.2007 N 234-ФЗ.</w:t>
      </w:r>
    </w:p>
    <w:p>
      <w:pPr>
        <w:pStyle w:val="0"/>
      </w:pPr>
      <w:r>
        <w:rPr>
          <w:sz w:val="20"/>
        </w:rPr>
      </w:r>
    </w:p>
    <w:p>
      <w:pPr>
        <w:pStyle w:val="2"/>
        <w:outlineLvl w:val="1"/>
        <w:ind w:firstLine="540"/>
        <w:jc w:val="both"/>
      </w:pPr>
      <w:r>
        <w:rPr>
          <w:sz w:val="20"/>
        </w:rPr>
        <w:t xml:space="preserve">Статья 39. Регулирование оказания отдельных видов услуг</w:t>
      </w:r>
    </w:p>
    <w:p>
      <w:pPr>
        <w:pStyle w:val="0"/>
      </w:pPr>
      <w:r>
        <w:rPr>
          <w:sz w:val="20"/>
        </w:rPr>
      </w:r>
    </w:p>
    <w:p>
      <w:pPr>
        <w:pStyle w:val="0"/>
        <w:ind w:firstLine="540"/>
        <w:jc w:val="both"/>
      </w:pPr>
      <w:r>
        <w:rPr>
          <w:sz w:val="20"/>
        </w:rPr>
        <w:t xml:space="preserve">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pPr>
        <w:pStyle w:val="0"/>
        <w:ind w:firstLine="540"/>
        <w:jc w:val="both"/>
      </w:pPr>
      <w:r>
        <w:rPr>
          <w:sz w:val="20"/>
        </w:rPr>
      </w:r>
    </w:p>
    <w:p>
      <w:pPr>
        <w:pStyle w:val="2"/>
        <w:outlineLvl w:val="1"/>
        <w:ind w:firstLine="540"/>
        <w:jc w:val="both"/>
      </w:pPr>
      <w:r>
        <w:rPr>
          <w:sz w:val="20"/>
        </w:rPr>
        <w:t xml:space="preserve">Статья 39.1. Правила оказания отдельных видов услуг, выполнения отдельных видов работ потребителям</w:t>
      </w:r>
    </w:p>
    <w:p>
      <w:pPr>
        <w:pStyle w:val="0"/>
        <w:ind w:firstLine="540"/>
        <w:jc w:val="both"/>
      </w:pPr>
      <w:r>
        <w:rPr>
          <w:sz w:val="20"/>
        </w:rPr>
      </w:r>
    </w:p>
    <w:p>
      <w:pPr>
        <w:pStyle w:val="0"/>
        <w:ind w:firstLine="540"/>
        <w:jc w:val="both"/>
      </w:pPr>
      <w:r>
        <w:rPr>
          <w:sz w:val="20"/>
        </w:rPr>
        <w:t xml:space="preserve">(введена Федеральным </w:t>
      </w:r>
      <w:hyperlink w:history="0" r:id="rId36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w:t>
      </w:r>
    </w:p>
    <w:p>
      <w:pPr>
        <w:pStyle w:val="0"/>
        <w:ind w:firstLine="540"/>
        <w:jc w:val="both"/>
      </w:pPr>
      <w:r>
        <w:rPr>
          <w:sz w:val="20"/>
        </w:rPr>
      </w:r>
    </w:p>
    <w:p>
      <w:pPr>
        <w:pStyle w:val="0"/>
        <w:ind w:firstLine="540"/>
        <w:jc w:val="both"/>
      </w:pPr>
      <w:hyperlink w:history="0" r:id="rId368"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0"/>
            <w:color w:val="0000ff"/>
          </w:rPr>
          <w:t xml:space="preserve">Правила</w:t>
        </w:r>
      </w:hyperlink>
      <w:r>
        <w:rPr>
          <w:sz w:val="20"/>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pPr>
        <w:pStyle w:val="0"/>
      </w:pPr>
      <w:r>
        <w:rPr>
          <w:sz w:val="20"/>
        </w:rPr>
      </w:r>
    </w:p>
    <w:p>
      <w:pPr>
        <w:pStyle w:val="2"/>
        <w:outlineLvl w:val="0"/>
        <w:jc w:val="center"/>
      </w:pPr>
      <w:r>
        <w:rPr>
          <w:sz w:val="20"/>
        </w:rPr>
        <w:t xml:space="preserve">Глава IV. ГОСУДАРСТВЕННАЯ И ОБЩЕСТВЕННАЯ ЗАЩИТА</w:t>
      </w:r>
    </w:p>
    <w:p>
      <w:pPr>
        <w:pStyle w:val="2"/>
        <w:jc w:val="center"/>
      </w:pPr>
      <w:r>
        <w:rPr>
          <w:sz w:val="20"/>
        </w:rPr>
        <w:t xml:space="preserve">ПРАВ ПОТРЕБИТЕЛЕЙ</w:t>
      </w:r>
    </w:p>
    <w:p>
      <w:pPr>
        <w:pStyle w:val="0"/>
      </w:pPr>
      <w:r>
        <w:rPr>
          <w:sz w:val="20"/>
        </w:rPr>
      </w:r>
    </w:p>
    <w:p>
      <w:pPr>
        <w:pStyle w:val="2"/>
        <w:outlineLvl w:val="1"/>
        <w:ind w:firstLine="540"/>
        <w:jc w:val="both"/>
      </w:pPr>
      <w:r>
        <w:rPr>
          <w:sz w:val="20"/>
        </w:rPr>
        <w:t xml:space="preserve">Статья 40. Федеральный государственный контроль (надзор) в области защиты прав потребителей</w:t>
      </w:r>
    </w:p>
    <w:p>
      <w:pPr>
        <w:pStyle w:val="0"/>
        <w:ind w:firstLine="540"/>
        <w:jc w:val="both"/>
      </w:pPr>
      <w:r>
        <w:rPr>
          <w:sz w:val="20"/>
        </w:rPr>
      </w:r>
    </w:p>
    <w:p>
      <w:pPr>
        <w:pStyle w:val="0"/>
        <w:ind w:firstLine="540"/>
        <w:jc w:val="both"/>
      </w:pPr>
      <w:r>
        <w:rPr>
          <w:sz w:val="20"/>
        </w:rPr>
        <w:t xml:space="preserve">(в ред. Федерального </w:t>
      </w:r>
      <w:hyperlink w:history="0" r:id="rId36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Федеральный государственный контроль (</w:t>
      </w:r>
      <w:hyperlink w:history="0" r:id="rId370"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0"/>
            <w:color w:val="0000ff"/>
          </w:rPr>
          <w:t xml:space="preserve">надзор</w:t>
        </w:r>
      </w:hyperlink>
      <w:r>
        <w:rPr>
          <w:sz w:val="20"/>
        </w:rPr>
        <w:t xml:space="preserve">) в области защиты прав потребителей осуществляется федеральным </w:t>
      </w:r>
      <w:hyperlink w:history="0" r:id="rId371"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(далее - орган государственного надзора).</w:t>
      </w:r>
    </w:p>
    <w:p>
      <w:pPr>
        <w:pStyle w:val="0"/>
        <w:spacing w:before="200" w:lineRule="auto"/>
        <w:ind w:firstLine="540"/>
        <w:jc w:val="both"/>
      </w:pPr>
      <w:r>
        <w:rPr>
          <w:sz w:val="20"/>
        </w:rPr>
        <w:t xml:space="preserve">2. Предметом федерального государственного контроля (надзора) в области защиты прав потребителей являются:</w:t>
      </w:r>
    </w:p>
    <w:p>
      <w:pPr>
        <w:pStyle w:val="0"/>
        <w:spacing w:before="200" w:lineRule="auto"/>
        <w:ind w:firstLine="540"/>
        <w:jc w:val="both"/>
      </w:pPr>
      <w:r>
        <w:rPr>
          <w:sz w:val="20"/>
        </w:rPr>
        <w:t xml:space="preserve">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pPr>
        <w:pStyle w:val="0"/>
        <w:spacing w:before="200" w:lineRule="auto"/>
        <w:ind w:firstLine="540"/>
        <w:jc w:val="both"/>
      </w:pPr>
      <w:r>
        <w:rPr>
          <w:sz w:val="20"/>
        </w:rP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372" w:tooltip="Федеральный закон от 27.12.2002 N 184-ФЗ (ред. от 23.07.2025) &quot;О техническом регулировании&quot; (с изм. и доп., вступ. в силу с 01.03.2026) {КонсультантПлюс}">
        <w:r>
          <w:rPr>
            <w:sz w:val="20"/>
            <w:color w:val="0000ff"/>
          </w:rPr>
          <w:t xml:space="preserve">законом</w:t>
        </w:r>
      </w:hyperlink>
      <w:r>
        <w:rPr>
          <w:sz w:val="20"/>
        </w:rPr>
        <w:t xml:space="preserve"> от 27 декабря 2002 года N 184-ФЗ "О техническом регулировании";</w:t>
      </w:r>
    </w:p>
    <w:p>
      <w:pPr>
        <w:pStyle w:val="0"/>
        <w:spacing w:before="200" w:lineRule="auto"/>
        <w:ind w:firstLine="540"/>
        <w:jc w:val="both"/>
      </w:pPr>
      <w:r>
        <w:rPr>
          <w:sz w:val="20"/>
        </w:rPr>
        <w:t xml:space="preserve">3) соблюдение продавцами и владельцами агрегаторов обязательных требований к </w:t>
      </w:r>
      <w:hyperlink w:history="0" r:id="rId373" w:tooltip="Справочная информация: &quot;Маркировка товаров средствами идентификации&quot; (Материал подготовлен специалистами КонсультантПлюс) {КонсультантПлюс}">
        <w:r>
          <w:rPr>
            <w:sz w:val="20"/>
            <w:color w:val="0000ff"/>
          </w:rPr>
          <w:t xml:space="preserve">маркировке</w:t>
        </w:r>
      </w:hyperlink>
      <w:r>
        <w:rPr>
          <w:sz w:val="20"/>
        </w:rPr>
        <w:t xml:space="preserve">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в соответствии с Федеральным </w:t>
      </w:r>
      <w:hyperlink w:history="0" r:id="rId374" w:tooltip="Федеральный закон от 28.12.2009 N 381-ФЗ (ред. от 04.07.2026) &quot;Об основах государственного регулирования торговой деятельности в Российской Федерации&quot; {КонсультантПлюс}">
        <w:r>
          <w:rPr>
            <w:sz w:val="20"/>
            <w:color w:val="0000ff"/>
          </w:rPr>
          <w:t xml:space="preserve">законом</w:t>
        </w:r>
      </w:hyperlink>
      <w:r>
        <w:rPr>
          <w:sz w:val="20"/>
        </w:rPr>
        <w:t xml:space="preserve"> от 28 декабря 2009 года N 381-ФЗ "Об основах государственного регулирования торговой деятельности в Российской Федерации", Федеральным </w:t>
      </w:r>
      <w:hyperlink w:history="0" r:id="rId375" w:tooltip="Федеральный закон от 13.06.2023 N 203-ФЗ (ред. от 23.05.2025)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0"/>
            <w:color w:val="0000ff"/>
          </w:rPr>
          <w:t xml:space="preserve">законом</w:t>
        </w:r>
      </w:hyperlink>
      <w:r>
        <w:rPr>
          <w:sz w:val="20"/>
        </w:rPr>
        <w:t xml:space="preserve"> от 13 июня 2023 года N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Федеральным </w:t>
      </w:r>
      <w:hyperlink w:history="0" r:id="rId376" w:tooltip="Федеральный закон от 22.11.1995 N 171-ФЗ (ред. от 23.03.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6) {КонсультантПлюс}">
        <w:r>
          <w:rPr>
            <w:sz w:val="20"/>
            <w:color w:val="0000ff"/>
          </w:rPr>
          <w:t xml:space="preserve">законом</w:t>
        </w:r>
      </w:hyperlink>
      <w:r>
        <w:rPr>
          <w:sz w:val="20"/>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таких обязательных требований, относящихся к предмету регионального государственного контроля (надзора) в области розничной продажи алкогольной и спиртосодержащей продукции и федерального государственного контроля (надзора) в области производства и оборота этилового спирта, алкогольной и спиртосодержащей продукции.</w:t>
      </w:r>
    </w:p>
    <w:p>
      <w:pPr>
        <w:pStyle w:val="0"/>
        <w:jc w:val="both"/>
      </w:pPr>
      <w:r>
        <w:rPr>
          <w:sz w:val="20"/>
        </w:rPr>
        <w:t xml:space="preserve">(пп. 3 введен Федеральным </w:t>
      </w:r>
      <w:hyperlink w:history="0" r:id="rId377" w:tooltip="Федеральный закон от 04.08.2023 N 474-ФЗ (ред. от 08.08.2024) &quot;О внесении изменений в Федеральный закон &quot;О несостоятельности (банкротстве)&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474-ФЗ)</w:t>
      </w:r>
    </w:p>
    <w:p>
      <w:pPr>
        <w:pStyle w:val="0"/>
        <w:spacing w:before="200" w:lineRule="auto"/>
        <w:ind w:firstLine="540"/>
        <w:jc w:val="both"/>
      </w:pPr>
      <w:r>
        <w:rPr>
          <w:sz w:val="20"/>
        </w:rP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w:history="0" r:id="rId37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w:t>
      </w:r>
      <w:hyperlink w:history="0" r:id="rId379" w:tooltip="Постановление Правительства РФ от 25.06.2021 N 1005 (ред. от 15.10.2025) &quot;Об утверждении Положения о федеральном государственном контроле (надзоре) в области защиты прав потребителей&quot; {КонсультантПлюс}">
        <w:r>
          <w:rPr>
            <w:sz w:val="20"/>
            <w:color w:val="0000ff"/>
          </w:rPr>
          <w:t xml:space="preserve">Положение</w:t>
        </w:r>
      </w:hyperlink>
      <w:r>
        <w:rPr>
          <w:sz w:val="20"/>
        </w:rP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pPr>
        <w:pStyle w:val="0"/>
        <w:spacing w:before="200" w:lineRule="auto"/>
        <w:ind w:firstLine="540"/>
        <w:jc w:val="both"/>
      </w:pPr>
      <w:r>
        <w:rPr>
          <w:sz w:val="20"/>
        </w:rP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380" w:tooltip="Федеральный закон от 27.12.2002 N 184-ФЗ (ред. от 23.07.2025) &quot;О техническом регулировании&quot; (с изм. и доп., вступ. в силу с 01.03.2026) {КонсультантПлюс}">
        <w:r>
          <w:rPr>
            <w:sz w:val="20"/>
            <w:color w:val="0000ff"/>
          </w:rPr>
          <w:t xml:space="preserve">законом</w:t>
        </w:r>
      </w:hyperlink>
      <w:r>
        <w:rPr>
          <w:sz w:val="20"/>
        </w:rP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40 дополняется п. 5.1 (</w:t>
            </w:r>
            <w:hyperlink w:history="0" r:id="rId381"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382" w:tooltip="Закон РФ от 07.02.1992 N 2300-1 (ред. от 04.08.2026) &quot;О защите прав потребителей&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Орган государственного надзора ежегодно готовит государственный доклад о защите прав потребителей в Российской Федерации в </w:t>
      </w:r>
      <w:hyperlink w:history="0" r:id="rId383" w:tooltip="Постановление Правительства РФ от 05.04.2012 N 283 (ред. от 19.06.2012) &quot;О государственном докладе о защите прав потребителей в Российской Федерации&quot; (вместе с &quot;Положением о государственном докладе о защите прав потребителей в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40 дополняется п. 7.1 (</w:t>
            </w:r>
            <w:hyperlink w:history="0" r:id="rId384"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04.08.2026 N 331-ФЗ). См. будущую </w:t>
            </w:r>
            <w:hyperlink w:history="0" r:id="rId385" w:tooltip="Закон РФ от 07.02.1992 N 2300-1 (ред. от 04.08.2026) &quot;О защите прав потребителей&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pPr>
        <w:pStyle w:val="0"/>
        <w:spacing w:before="200" w:lineRule="auto"/>
        <w:ind w:firstLine="540"/>
        <w:jc w:val="both"/>
      </w:pPr>
      <w:r>
        <w:rPr>
          <w:sz w:val="20"/>
        </w:rPr>
        <w:t xml:space="preserve">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pPr>
        <w:pStyle w:val="0"/>
        <w:spacing w:before="200" w:lineRule="auto"/>
        <w:ind w:firstLine="540"/>
        <w:jc w:val="both"/>
      </w:pPr>
      <w:r>
        <w:rPr>
          <w:sz w:val="20"/>
        </w:rPr>
        <w:t xml:space="preserve">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pPr>
        <w:pStyle w:val="0"/>
        <w:ind w:firstLine="540"/>
        <w:jc w:val="both"/>
      </w:pPr>
      <w:r>
        <w:rPr>
          <w:sz w:val="20"/>
        </w:rPr>
      </w:r>
    </w:p>
    <w:p>
      <w:pPr>
        <w:pStyle w:val="2"/>
        <w:outlineLvl w:val="1"/>
        <w:ind w:firstLine="540"/>
        <w:jc w:val="both"/>
      </w:pPr>
      <w:r>
        <w:rPr>
          <w:sz w:val="20"/>
        </w:rPr>
        <w:t xml:space="preserve">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государственным органам</w:t>
      </w:r>
    </w:p>
    <w:p>
      <w:pPr>
        <w:pStyle w:val="0"/>
        <w:jc w:val="both"/>
      </w:pPr>
      <w:r>
        <w:rPr>
          <w:sz w:val="20"/>
        </w:rPr>
        <w:t xml:space="preserve">(в ред. Федеральных законов от 29.07.2018 </w:t>
      </w:r>
      <w:hyperlink w:history="0" r:id="rId386"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N 250-ФЗ</w:t>
        </w:r>
      </w:hyperlink>
      <w:r>
        <w:rPr>
          <w:sz w:val="20"/>
        </w:rPr>
        <w:t xml:space="preserve">, от 01.04.2025 </w:t>
      </w:r>
      <w:hyperlink w:history="0" r:id="rId387"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N 41-ФЗ</w:t>
        </w:r>
      </w:hyperlink>
      <w:r>
        <w:rPr>
          <w:sz w:val="20"/>
        </w:rPr>
        <w:t xml:space="preserve">)</w:t>
      </w:r>
    </w:p>
    <w:p>
      <w:pPr>
        <w:pStyle w:val="0"/>
        <w:ind w:firstLine="540"/>
        <w:jc w:val="both"/>
      </w:pPr>
      <w:r>
        <w:rPr>
          <w:sz w:val="20"/>
        </w:rPr>
      </w:r>
    </w:p>
    <w:p>
      <w:pPr>
        <w:pStyle w:val="0"/>
        <w:ind w:firstLine="540"/>
        <w:jc w:val="both"/>
      </w:pPr>
      <w:r>
        <w:rPr>
          <w:sz w:val="20"/>
        </w:rPr>
        <w:t xml:space="preserve">(в ред. Федерального </w:t>
      </w:r>
      <w:hyperlink w:history="0" r:id="rId3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ind w:firstLine="540"/>
        <w:jc w:val="both"/>
      </w:pPr>
      <w:r>
        <w:rPr>
          <w:sz w:val="20"/>
        </w:rPr>
      </w:r>
    </w:p>
    <w:p>
      <w:pPr>
        <w:pStyle w:val="0"/>
        <w:ind w:firstLine="540"/>
        <w:jc w:val="both"/>
      </w:pPr>
      <w:hyperlink w:history="0" r:id="rId389"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pPr>
        <w:pStyle w:val="0"/>
        <w:jc w:val="both"/>
      </w:pPr>
      <w:r>
        <w:rPr>
          <w:sz w:val="20"/>
        </w:rPr>
        <w:t xml:space="preserve">(в ред. Федерального </w:t>
      </w:r>
      <w:hyperlink w:history="0" r:id="rId390" w:tooltip="Федеральный закон от 29.07.2018 N 250-ФЗ &quot;О внесении изме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29.07.2018 N 250-ФЗ)</w:t>
      </w:r>
    </w:p>
    <w:p>
      <w:pPr>
        <w:pStyle w:val="0"/>
        <w:spacing w:before="200" w:lineRule="auto"/>
        <w:ind w:firstLine="540"/>
        <w:jc w:val="both"/>
      </w:pPr>
      <w:r>
        <w:rPr>
          <w:sz w:val="20"/>
        </w:rPr>
        <w:t xml:space="preserve">2. Владелец агрегатора в случаях, предусмотренных законодательством Российской Федерации, обязан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указанным органом сведения с использованием единой системы межведомственного электронного взаимодействия в </w:t>
      </w:r>
      <w:hyperlink w:history="0" r:id="rId391"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0"/>
            <w:color w:val="0000ff"/>
          </w:rPr>
          <w:t xml:space="preserve">сроки</w:t>
        </w:r>
      </w:hyperlink>
      <w:r>
        <w:rPr>
          <w:sz w:val="20"/>
        </w:rPr>
        <w:t xml:space="preserve">, </w:t>
      </w:r>
      <w:hyperlink w:history="0" r:id="rId392"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0"/>
            <w:color w:val="0000ff"/>
          </w:rPr>
          <w:t xml:space="preserve">порядке</w:t>
        </w:r>
      </w:hyperlink>
      <w:r>
        <w:rPr>
          <w:sz w:val="20"/>
        </w:rPr>
        <w:t xml:space="preserve">, </w:t>
      </w:r>
      <w:hyperlink w:history="0" r:id="rId393"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0"/>
            <w:color w:val="0000ff"/>
          </w:rPr>
          <w:t xml:space="preserve">составе</w:t>
        </w:r>
      </w:hyperlink>
      <w:r>
        <w:rPr>
          <w:sz w:val="20"/>
        </w:rPr>
        <w:t xml:space="preserve"> и </w:t>
      </w:r>
      <w:hyperlink w:history="0" r:id="rId394" w:tooltip="Постановление Правительства РФ от 30.08.2025 N 1328 &quot;Об утверждении Правил предоставления владельцем агрегатора информации о товарах (услугах) сведений с использованием единой системы межведомственного электронного взаимодействия по запросу уполномоченного государственного органа, осуществляющего оперативно-разыскную деятельность или обеспечение безопасности Российской Федерации&quot; {КонсультантПлюс}">
        <w:r>
          <w:rPr>
            <w:sz w:val="20"/>
            <w:color w:val="0000ff"/>
          </w:rPr>
          <w:t xml:space="preserve">формате</w:t>
        </w:r>
      </w:hyperlink>
      <w:r>
        <w:rPr>
          <w:sz w:val="20"/>
        </w:rPr>
        <w:t xml:space="preserve">, которые устанавливаются Правительством Российской Федерации.</w:t>
      </w:r>
    </w:p>
    <w:p>
      <w:pPr>
        <w:pStyle w:val="0"/>
        <w:jc w:val="both"/>
      </w:pPr>
      <w:r>
        <w:rPr>
          <w:sz w:val="20"/>
        </w:rPr>
        <w:t xml:space="preserve">(п. 2 введен Федеральным </w:t>
      </w:r>
      <w:hyperlink w:history="0" r:id="rId395" w:tooltip="Федеральный закон от 01.04.2025 N 41-ФЗ (ред. от 26.07.2026) &quot;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01.04.2025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ст. 41 дополняется п. 3 (</w:t>
            </w:r>
            <w:hyperlink w:history="0" r:id="rId396" w:tooltip="Федеральный закон от 26.06.2026 N 210-ФЗ &quot;О внесении изменений в Федеральный закон &quot;О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26.06.2026 N 210-ФЗ). См. будущую </w:t>
            </w:r>
            <w:hyperlink w:history="0" r:id="rId397" w:tooltip="Закон РФ от 07.02.1992 N 2300-1 (ред. от 04.08.2026) &quot;О защите прав потребителей&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ind w:firstLine="540"/>
        <w:jc w:val="both"/>
      </w:pPr>
      <w:r>
        <w:rPr>
          <w:sz w:val="20"/>
        </w:rPr>
        <w:t xml:space="preserve">Статья 42. Утратила силу. - Федеральный </w:t>
      </w:r>
      <w:hyperlink w:history="0" r:id="rId398"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w:t>
        </w:r>
      </w:hyperlink>
      <w:r>
        <w:rPr>
          <w:sz w:val="20"/>
        </w:rPr>
        <w:t xml:space="preserve"> от 21.12.2004 N 171-ФЗ.</w:t>
      </w:r>
    </w:p>
    <w:p>
      <w:pPr>
        <w:pStyle w:val="0"/>
        <w:ind w:firstLine="540"/>
        <w:jc w:val="both"/>
      </w:pPr>
      <w:r>
        <w:rPr>
          <w:sz w:val="20"/>
        </w:rPr>
      </w:r>
    </w:p>
    <w:p>
      <w:pPr>
        <w:pStyle w:val="2"/>
        <w:outlineLvl w:val="1"/>
        <w:ind w:firstLine="540"/>
        <w:jc w:val="both"/>
      </w:pPr>
      <w:r>
        <w:rPr>
          <w:sz w:val="20"/>
        </w:rPr>
        <w:t xml:space="preserve">Статья 42.1. Полномочия высших исполнительных органов субъектов Российской Федерации в области защиты прав потребителей</w:t>
      </w:r>
    </w:p>
    <w:p>
      <w:pPr>
        <w:pStyle w:val="0"/>
        <w:jc w:val="both"/>
      </w:pPr>
      <w:r>
        <w:rPr>
          <w:sz w:val="20"/>
        </w:rPr>
        <w:t xml:space="preserve">(в ред. Федерального </w:t>
      </w:r>
      <w:hyperlink w:history="0" r:id="rId3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0"/>
        <w:ind w:firstLine="540"/>
        <w:jc w:val="both"/>
      </w:pPr>
      <w:r>
        <w:rPr>
          <w:sz w:val="20"/>
        </w:rPr>
        <w:t xml:space="preserve">(введена Федеральным </w:t>
      </w:r>
      <w:hyperlink w:history="0" r:id="rId400"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законом</w:t>
        </w:r>
      </w:hyperlink>
      <w:r>
        <w:rPr>
          <w:sz w:val="20"/>
        </w:rPr>
        <w:t xml:space="preserve"> от 21.12.2004 N 171-ФЗ)</w:t>
      </w:r>
    </w:p>
    <w:p>
      <w:pPr>
        <w:pStyle w:val="0"/>
        <w:ind w:firstLine="540"/>
        <w:jc w:val="both"/>
      </w:pPr>
      <w:r>
        <w:rPr>
          <w:sz w:val="20"/>
        </w:rPr>
      </w:r>
    </w:p>
    <w:p>
      <w:pPr>
        <w:pStyle w:val="0"/>
        <w:ind w:firstLine="540"/>
        <w:jc w:val="both"/>
      </w:pPr>
      <w:hyperlink w:history="0" r:id="rId401"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1</w:t>
        </w:r>
      </w:hyperlink>
      <w:r>
        <w:rPr>
          <w:sz w:val="20"/>
        </w:rPr>
        <w:t xml:space="preserve">. Высший исполнительный орган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pPr>
        <w:pStyle w:val="0"/>
        <w:jc w:val="both"/>
      </w:pPr>
      <w:r>
        <w:rPr>
          <w:sz w:val="20"/>
        </w:rPr>
        <w:t xml:space="preserve">(в ред. Федерального </w:t>
      </w:r>
      <w:hyperlink w:history="0" r:id="rId4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В целях содействия защите прав потребителей исполнительные органы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pPr>
        <w:pStyle w:val="0"/>
        <w:jc w:val="both"/>
      </w:pPr>
      <w:r>
        <w:rPr>
          <w:sz w:val="20"/>
        </w:rPr>
        <w:t xml:space="preserve">(п. 2 введен Федеральным </w:t>
      </w:r>
      <w:hyperlink w:history="0" r:id="rId40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законом</w:t>
        </w:r>
      </w:hyperlink>
      <w:r>
        <w:rPr>
          <w:sz w:val="20"/>
        </w:rPr>
        <w:t xml:space="preserve"> от 18.03.2019 N 38-ФЗ; в ред. Федерального </w:t>
      </w:r>
      <w:hyperlink w:history="0" r:id="rId40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pPr>
        <w:pStyle w:val="0"/>
        <w:jc w:val="both"/>
      </w:pPr>
      <w:r>
        <w:rPr>
          <w:sz w:val="20"/>
        </w:rPr>
        <w:t xml:space="preserve">(п. 3 введен Федеральным </w:t>
      </w:r>
      <w:hyperlink w:history="0" r:id="rId40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2"/>
        <w:outlineLvl w:val="1"/>
        <w:ind w:firstLine="540"/>
        <w:jc w:val="both"/>
      </w:pPr>
      <w:r>
        <w:rPr>
          <w:sz w:val="20"/>
        </w:rPr>
        <w:t xml:space="preserve">Статья 42.2. Передача осуществления полномочий органа государственного надзора исполнительным органам субъектов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4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jc w:val="both"/>
      </w:pPr>
      <w:r>
        <w:rPr>
          <w:sz w:val="20"/>
        </w:rPr>
      </w:r>
    </w:p>
    <w:p>
      <w:pPr>
        <w:pStyle w:val="0"/>
        <w:ind w:firstLine="540"/>
        <w:jc w:val="both"/>
      </w:pPr>
      <w:r>
        <w:rPr>
          <w:sz w:val="20"/>
        </w:rP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407"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0"/>
        </w:rPr>
      </w:r>
    </w:p>
    <w:p>
      <w:pPr>
        <w:pStyle w:val="2"/>
        <w:outlineLvl w:val="1"/>
        <w:ind w:firstLine="540"/>
        <w:jc w:val="both"/>
      </w:pPr>
      <w:r>
        <w:rPr>
          <w:sz w:val="20"/>
        </w:rPr>
        <w:t xml:space="preserve">Статья 42.3. Подача и рассмотрение обращений потребителей</w:t>
      </w:r>
    </w:p>
    <w:p>
      <w:pPr>
        <w:pStyle w:val="0"/>
        <w:ind w:firstLine="540"/>
        <w:jc w:val="both"/>
      </w:pPr>
      <w:r>
        <w:rPr>
          <w:sz w:val="20"/>
        </w:rPr>
      </w:r>
    </w:p>
    <w:p>
      <w:pPr>
        <w:pStyle w:val="0"/>
        <w:ind w:firstLine="540"/>
        <w:jc w:val="both"/>
      </w:pPr>
      <w:r>
        <w:rPr>
          <w:sz w:val="20"/>
        </w:rPr>
        <w:t xml:space="preserve">(введена Федеральным </w:t>
      </w:r>
      <w:hyperlink w:history="0" r:id="rId408"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законом</w:t>
        </w:r>
      </w:hyperlink>
      <w:r>
        <w:rPr>
          <w:sz w:val="20"/>
        </w:rPr>
        <w:t xml:space="preserve"> от 18.03.2019 N 38-ФЗ)</w:t>
      </w:r>
    </w:p>
    <w:p>
      <w:pPr>
        <w:pStyle w:val="0"/>
        <w:ind w:firstLine="540"/>
        <w:jc w:val="both"/>
      </w:pPr>
      <w:r>
        <w:rPr>
          <w:sz w:val="20"/>
        </w:rPr>
      </w:r>
    </w:p>
    <w:p>
      <w:pPr>
        <w:pStyle w:val="0"/>
        <w:ind w:firstLine="540"/>
        <w:jc w:val="both"/>
      </w:pPr>
      <w:r>
        <w:rPr>
          <w:sz w:val="20"/>
        </w:rPr>
        <w:t xml:space="preserve">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исполнительный орган субъекта Российской Федерации либо орган местного самоуправления.</w:t>
      </w:r>
    </w:p>
    <w:p>
      <w:pPr>
        <w:pStyle w:val="0"/>
        <w:jc w:val="both"/>
      </w:pPr>
      <w:r>
        <w:rPr>
          <w:sz w:val="20"/>
        </w:rPr>
        <w:t xml:space="preserve">(в ред. Федерального </w:t>
      </w:r>
      <w:hyperlink w:history="0" r:id="rId4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исполнительного органа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pPr>
        <w:pStyle w:val="0"/>
        <w:jc w:val="both"/>
      </w:pPr>
      <w:r>
        <w:rPr>
          <w:sz w:val="20"/>
        </w:rPr>
        <w:t xml:space="preserve">(в ред. Федерального </w:t>
      </w:r>
      <w:hyperlink w:history="0" r:id="rId4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pPr>
        <w:pStyle w:val="0"/>
        <w:ind w:firstLine="540"/>
        <w:jc w:val="both"/>
      </w:pPr>
      <w:r>
        <w:rPr>
          <w:sz w:val="20"/>
        </w:rPr>
      </w:r>
    </w:p>
    <w:p>
      <w:pPr>
        <w:pStyle w:val="2"/>
        <w:outlineLvl w:val="1"/>
        <w:ind w:firstLine="540"/>
        <w:jc w:val="both"/>
      </w:pPr>
      <w:r>
        <w:rPr>
          <w:sz w:val="20"/>
        </w:rPr>
        <w:t xml:space="preserve">Статья 43. Ответственность за нарушение прав потребителей, установленных законами и иными нормативными правовыми актами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411"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ind w:firstLine="540"/>
        <w:jc w:val="both"/>
      </w:pPr>
      <w:r>
        <w:rPr>
          <w:sz w:val="20"/>
        </w:rPr>
      </w:r>
    </w:p>
    <w:p>
      <w:pPr>
        <w:pStyle w:val="0"/>
        <w:ind w:firstLine="540"/>
        <w:jc w:val="both"/>
      </w:pPr>
      <w:r>
        <w:rPr>
          <w:sz w:val="20"/>
        </w:rPr>
        <w:t xml:space="preserve">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w:t>
      </w:r>
      <w:r>
        <w:rPr>
          <w:sz w:val="20"/>
        </w:rPr>
        <w:t xml:space="preserve">административную</w:t>
      </w:r>
      <w:r>
        <w:rPr>
          <w:sz w:val="20"/>
        </w:rPr>
        <w:t xml:space="preserve">, </w:t>
      </w:r>
      <w:r>
        <w:rPr>
          <w:sz w:val="20"/>
        </w:rPr>
        <w:t xml:space="preserve">уголовную</w:t>
      </w:r>
      <w:r>
        <w:rPr>
          <w:sz w:val="20"/>
        </w:rPr>
        <w:t xml:space="preserve"> или </w:t>
      </w:r>
      <w:r>
        <w:rPr>
          <w:sz w:val="20"/>
        </w:rPr>
        <w:t xml:space="preserve">гражданско-правовую</w:t>
      </w:r>
      <w:r>
        <w:rPr>
          <w:sz w:val="20"/>
        </w:rPr>
        <w:t xml:space="preserve"> ответственность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44. Осуществление защиты прав потребителей органами местного самоуправления</w:t>
      </w:r>
    </w:p>
    <w:p>
      <w:pPr>
        <w:pStyle w:val="0"/>
        <w:ind w:firstLine="540"/>
        <w:jc w:val="both"/>
      </w:pPr>
      <w:r>
        <w:rPr>
          <w:sz w:val="20"/>
        </w:rPr>
      </w:r>
    </w:p>
    <w:p>
      <w:pPr>
        <w:pStyle w:val="0"/>
        <w:ind w:firstLine="540"/>
        <w:jc w:val="both"/>
      </w:pPr>
      <w:r>
        <w:rPr>
          <w:sz w:val="20"/>
        </w:rPr>
        <w:t xml:space="preserve">(в ред. Федерального </w:t>
      </w:r>
      <w:hyperlink w:history="0" r:id="rId4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p>
      <w:pPr>
        <w:pStyle w:val="0"/>
        <w:ind w:firstLine="540"/>
        <w:jc w:val="both"/>
      </w:pPr>
      <w:r>
        <w:rPr>
          <w:sz w:val="20"/>
        </w:rPr>
        <w:t xml:space="preserve">В целях защиты прав потребителей на территории муниципального образования органы местного самоуправления вправе:</w:t>
      </w:r>
    </w:p>
    <w:p>
      <w:pPr>
        <w:pStyle w:val="0"/>
        <w:spacing w:before="200" w:lineRule="auto"/>
        <w:ind w:firstLine="540"/>
        <w:jc w:val="both"/>
      </w:pPr>
      <w:r>
        <w:rPr>
          <w:sz w:val="20"/>
        </w:rPr>
        <w:t xml:space="preserve">рассматривать обращения потребителей, консультировать их по вопросам защиты прав потребителей;</w:t>
      </w:r>
    </w:p>
    <w:p>
      <w:pPr>
        <w:pStyle w:val="0"/>
        <w:jc w:val="both"/>
      </w:pPr>
      <w:r>
        <w:rPr>
          <w:sz w:val="20"/>
        </w:rPr>
        <w:t xml:space="preserve">(в ред. Федерального </w:t>
      </w:r>
      <w:hyperlink w:history="0" r:id="rId413"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закона</w:t>
        </w:r>
      </w:hyperlink>
      <w:r>
        <w:rPr>
          <w:sz w:val="20"/>
        </w:rPr>
        <w:t xml:space="preserve"> от 18.03.2019 N 38-ФЗ)</w:t>
      </w:r>
    </w:p>
    <w:p>
      <w:pPr>
        <w:pStyle w:val="0"/>
        <w:spacing w:before="200" w:lineRule="auto"/>
        <w:ind w:firstLine="540"/>
        <w:jc w:val="both"/>
      </w:pPr>
      <w:r>
        <w:rPr>
          <w:sz w:val="20"/>
        </w:rPr>
        <w:t xml:space="preserve">обращаться в суды в защиту прав потребителей (неопределенного круга потребителей);</w:t>
      </w:r>
    </w:p>
    <w:p>
      <w:pPr>
        <w:pStyle w:val="0"/>
        <w:spacing w:before="200" w:lineRule="auto"/>
        <w:ind w:firstLine="540"/>
        <w:jc w:val="both"/>
      </w:pPr>
      <w:r>
        <w:rPr>
          <w:sz w:val="20"/>
        </w:rPr>
        <w:t xml:space="preserve">разрабатывать муниципальные программы по защите прав потребителей.</w:t>
      </w:r>
    </w:p>
    <w:p>
      <w:pPr>
        <w:pStyle w:val="0"/>
        <w:jc w:val="both"/>
      </w:pPr>
      <w:r>
        <w:rPr>
          <w:sz w:val="20"/>
        </w:rPr>
        <w:t xml:space="preserve">(абзац введен Федеральным </w:t>
      </w:r>
      <w:hyperlink w:history="0" r:id="rId414"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законом</w:t>
        </w:r>
      </w:hyperlink>
      <w:r>
        <w:rPr>
          <w:sz w:val="20"/>
        </w:rPr>
        <w:t xml:space="preserve"> от 18.03.2019 N 38-ФЗ)</w:t>
      </w:r>
    </w:p>
    <w:p>
      <w:pPr>
        <w:pStyle w:val="0"/>
        <w:spacing w:before="200" w:lineRule="auto"/>
        <w:ind w:firstLine="540"/>
        <w:jc w:val="both"/>
      </w:pPr>
      <w:r>
        <w:rPr>
          <w:sz w:val="20"/>
        </w:rPr>
        <w:t xml:space="preserve">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pPr>
        <w:pStyle w:val="0"/>
        <w:jc w:val="both"/>
      </w:pPr>
      <w:r>
        <w:rPr>
          <w:sz w:val="20"/>
        </w:rPr>
        <w:t xml:space="preserve">(в ред. Федерального </w:t>
      </w:r>
      <w:hyperlink w:history="0" r:id="rId415"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закона</w:t>
        </w:r>
      </w:hyperlink>
      <w:r>
        <w:rPr>
          <w:sz w:val="20"/>
        </w:rPr>
        <w:t xml:space="preserve"> от 18.03.2019 N 38-ФЗ)</w:t>
      </w:r>
    </w:p>
    <w:p>
      <w:pPr>
        <w:pStyle w:val="0"/>
        <w:spacing w:before="200" w:lineRule="auto"/>
        <w:ind w:firstLine="540"/>
        <w:jc w:val="both"/>
      </w:pPr>
      <w:r>
        <w:rPr>
          <w:sz w:val="20"/>
        </w:rPr>
        <w:t xml:space="preserve">Часть третья утратила силу. - Федеральный </w:t>
      </w:r>
      <w:hyperlink w:history="0" r:id="rId416" w:tooltip="Федеральный закон от 18.03.2019 N 38-ФЗ &quot;О внесении изменений в Закон Российской Федерации &quot;О защите прав потребителей&quot; в части совершенствования государственной политики в сфере защиты прав потребителей&quot; {КонсультантПлюс}">
        <w:r>
          <w:rPr>
            <w:sz w:val="20"/>
            <w:color w:val="0000ff"/>
          </w:rPr>
          <w:t xml:space="preserve">закон</w:t>
        </w:r>
      </w:hyperlink>
      <w:r>
        <w:rPr>
          <w:sz w:val="20"/>
        </w:rPr>
        <w:t xml:space="preserve"> от 18.03.2019 N 38-ФЗ.</w:t>
      </w:r>
    </w:p>
    <w:p>
      <w:pPr>
        <w:pStyle w:val="0"/>
        <w:ind w:firstLine="540"/>
        <w:jc w:val="both"/>
      </w:pPr>
      <w:r>
        <w:rPr>
          <w:sz w:val="20"/>
        </w:rPr>
      </w:r>
    </w:p>
    <w:p>
      <w:pPr>
        <w:pStyle w:val="2"/>
        <w:outlineLvl w:val="1"/>
        <w:ind w:firstLine="540"/>
        <w:jc w:val="both"/>
      </w:pPr>
      <w:r>
        <w:rPr>
          <w:sz w:val="20"/>
        </w:rPr>
        <w:t xml:space="preserve">Статья 45. Права общественных объединений потребителей (их ассоциаций, союзов)</w:t>
      </w:r>
    </w:p>
    <w:p>
      <w:pPr>
        <w:pStyle w:val="0"/>
        <w:ind w:firstLine="540"/>
        <w:jc w:val="both"/>
      </w:pPr>
      <w:r>
        <w:rPr>
          <w:sz w:val="20"/>
        </w:rPr>
      </w:r>
    </w:p>
    <w:p>
      <w:pPr>
        <w:pStyle w:val="0"/>
        <w:ind w:firstLine="540"/>
        <w:jc w:val="both"/>
      </w:pPr>
      <w:r>
        <w:rPr>
          <w:sz w:val="20"/>
        </w:rPr>
        <w:t xml:space="preserve">(в ред. Федерального </w:t>
      </w:r>
      <w:hyperlink w:history="0" r:id="rId417"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ind w:firstLine="540"/>
        <w:jc w:val="both"/>
      </w:pPr>
      <w:r>
        <w:rPr>
          <w:sz w:val="20"/>
        </w:rPr>
      </w:r>
    </w:p>
    <w:p>
      <w:pPr>
        <w:pStyle w:val="0"/>
        <w:ind w:firstLine="540"/>
        <w:jc w:val="both"/>
      </w:pPr>
      <w:r>
        <w:rPr>
          <w:sz w:val="20"/>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w:history="0" r:id="rId41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Общественные объединения потребителей (их ассоциации, союзы) для осуществления своих уставных целей вправе:</w:t>
      </w:r>
    </w:p>
    <w:p>
      <w:pPr>
        <w:pStyle w:val="0"/>
        <w:spacing w:before="200" w:lineRule="auto"/>
        <w:ind w:firstLine="540"/>
        <w:jc w:val="both"/>
      </w:pPr>
      <w:r>
        <w:rPr>
          <w:sz w:val="20"/>
        </w:rPr>
        <w:t xml:space="preserve">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pStyle w:val="0"/>
        <w:spacing w:before="200" w:lineRule="auto"/>
        <w:ind w:firstLine="540"/>
        <w:jc w:val="both"/>
      </w:pPr>
      <w:r>
        <w:rPr>
          <w:sz w:val="20"/>
        </w:rPr>
        <w:t xml:space="preserve">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pStyle w:val="0"/>
        <w:spacing w:before="200" w:lineRule="auto"/>
        <w:ind w:firstLine="540"/>
        <w:jc w:val="both"/>
      </w:pPr>
      <w:r>
        <w:rPr>
          <w:sz w:val="20"/>
        </w:rPr>
        <w:t xml:space="preserve">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pStyle w:val="0"/>
        <w:jc w:val="both"/>
      </w:pPr>
      <w:r>
        <w:rPr>
          <w:sz w:val="20"/>
        </w:rPr>
        <w:t xml:space="preserve">(в ред. Федерального </w:t>
      </w:r>
      <w:hyperlink w:history="0" r:id="rId4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pPr>
        <w:pStyle w:val="0"/>
        <w:spacing w:before="200" w:lineRule="auto"/>
        <w:ind w:firstLine="540"/>
        <w:jc w:val="both"/>
      </w:pPr>
      <w:r>
        <w:rPr>
          <w:sz w:val="20"/>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pPr>
        <w:pStyle w:val="0"/>
        <w:spacing w:before="200" w:lineRule="auto"/>
        <w:ind w:firstLine="540"/>
        <w:jc w:val="both"/>
      </w:pPr>
      <w:r>
        <w:rPr>
          <w:sz w:val="20"/>
        </w:rPr>
        <w:t xml:space="preserve">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pPr>
        <w:pStyle w:val="0"/>
        <w:spacing w:before="200" w:lineRule="auto"/>
        <w:ind w:firstLine="540"/>
        <w:jc w:val="both"/>
      </w:pPr>
      <w:r>
        <w:rPr>
          <w:sz w:val="20"/>
        </w:rPr>
        <w:t xml:space="preserve">обращаться в органы прокуратуры с просьбами принести протесты о признании недействительными актов федеральных органов исполнительной власти, актов исполнительных органов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pStyle w:val="0"/>
        <w:jc w:val="both"/>
      </w:pPr>
      <w:r>
        <w:rPr>
          <w:sz w:val="20"/>
        </w:rPr>
        <w:t xml:space="preserve">(в ред. Федерального </w:t>
      </w:r>
      <w:hyperlink w:history="0" r:id="rId4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0"/>
        <w:spacing w:before="200" w:lineRule="auto"/>
        <w:ind w:firstLine="540"/>
        <w:jc w:val="both"/>
      </w:pPr>
      <w:r>
        <w:rPr>
          <w:sz w:val="20"/>
        </w:rPr>
        <w:t xml:space="preserve">участвовать совместно с органом государственного надзора в формировании открытых и общедоступных государственных информационных </w:t>
      </w:r>
      <w:hyperlink w:history="0" r:id="rId421" w:tooltip="Постановление Правительства РФ от 16.02.2013 N 129 (ред. от 04.09.2020) &quot;О государственном информационном ресурсе в области защиты прав потребителей&quot; (вместе с &quot;Правилами формирования и ведения государственного информационного ресурса в области защиты прав потребителей&quot;) {КонсультантПлюс}">
        <w:r>
          <w:rPr>
            <w:sz w:val="20"/>
            <w:color w:val="0000ff"/>
          </w:rPr>
          <w:t xml:space="preserve">ресурсов</w:t>
        </w:r>
      </w:hyperlink>
      <w:r>
        <w:rPr>
          <w:sz w:val="20"/>
        </w:rPr>
        <w:t xml:space="preserve"> в области защиты прав потребителей, качества и безопасности товаров (работ, услуг).</w:t>
      </w:r>
    </w:p>
    <w:p>
      <w:pPr>
        <w:pStyle w:val="0"/>
        <w:jc w:val="both"/>
      </w:pPr>
      <w:r>
        <w:rPr>
          <w:sz w:val="20"/>
        </w:rPr>
        <w:t xml:space="preserve">(абзац введен Федеральным </w:t>
      </w:r>
      <w:hyperlink w:history="0" r:id="rId4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Федерального </w:t>
      </w:r>
      <w:hyperlink w:history="0" r:id="rId42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pPr>
      <w:r>
        <w:rPr>
          <w:sz w:val="20"/>
        </w:rPr>
      </w:r>
    </w:p>
    <w:p>
      <w:pPr>
        <w:pStyle w:val="2"/>
        <w:outlineLvl w:val="1"/>
        <w:ind w:firstLine="540"/>
        <w:jc w:val="both"/>
      </w:pPr>
      <w:r>
        <w:rPr>
          <w:sz w:val="20"/>
        </w:rPr>
        <w:t xml:space="preserve">Статья 46. Защита прав и законных интересов неопределенного круга потребителей</w:t>
      </w:r>
    </w:p>
    <w:p>
      <w:pPr>
        <w:pStyle w:val="0"/>
        <w:ind w:firstLine="540"/>
        <w:jc w:val="both"/>
      </w:pPr>
      <w:r>
        <w:rPr>
          <w:sz w:val="20"/>
        </w:rPr>
      </w:r>
    </w:p>
    <w:p>
      <w:pPr>
        <w:pStyle w:val="0"/>
        <w:ind w:firstLine="540"/>
        <w:jc w:val="both"/>
      </w:pPr>
      <w:r>
        <w:rPr>
          <w:sz w:val="20"/>
        </w:rPr>
        <w:t xml:space="preserve">(в ред. Федерального </w:t>
      </w:r>
      <w:hyperlink w:history="0" r:id="rId424" w:tooltip="Федеральный закон от 21.12.2004 N 171-ФЗ (ред. от 25.10.2007) &quot;О внесении изменений в Закон Российской Федерации &quot;О защите прав потребителей&quot; и о признании утратившим силу пункта 28 статьи 1 Федерального закона &quot;О внесении изменений и дополнений в Закон Российской Федерации &quot;О защите прав потребителей&quot; {КонсультантПлюс}">
        <w:r>
          <w:rPr>
            <w:sz w:val="20"/>
            <w:color w:val="0000ff"/>
          </w:rPr>
          <w:t xml:space="preserve">закона</w:t>
        </w:r>
      </w:hyperlink>
      <w:r>
        <w:rPr>
          <w:sz w:val="20"/>
        </w:rPr>
        <w:t xml:space="preserve"> от 21.12.2004 N 171-ФЗ)</w:t>
      </w:r>
    </w:p>
    <w:p>
      <w:pPr>
        <w:pStyle w:val="0"/>
        <w:ind w:firstLine="540"/>
        <w:jc w:val="both"/>
      </w:pPr>
      <w:r>
        <w:rPr>
          <w:sz w:val="20"/>
        </w:rPr>
      </w:r>
    </w:p>
    <w:p>
      <w:pPr>
        <w:pStyle w:val="0"/>
        <w:ind w:firstLine="540"/>
        <w:jc w:val="both"/>
      </w:pPr>
      <w:r>
        <w:rPr>
          <w:sz w:val="20"/>
        </w:rPr>
        <w:t xml:space="preserve">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w:t>
      </w:r>
      <w:hyperlink w:history="0" r:id="rId425" w:tooltip="Постановление Пленума Верховного Суда РФ от 28.06.2012 N 17 &quot;О рассмотрении судами гражданских дел по спорам о защите прав потребителей&quot; {КонсультантПлюс}">
        <w:r>
          <w:rPr>
            <w:sz w:val="20"/>
            <w:color w:val="0000ff"/>
          </w:rPr>
          <w:t xml:space="preserve">действий</w:t>
        </w:r>
      </w:hyperlink>
      <w:r>
        <w:rPr>
          <w:sz w:val="20"/>
        </w:rPr>
        <w:t xml:space="preserve">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pPr>
        <w:pStyle w:val="0"/>
        <w:jc w:val="both"/>
      </w:pPr>
      <w:r>
        <w:rPr>
          <w:sz w:val="20"/>
        </w:rPr>
        <w:t xml:space="preserve">(часть первая в ред. Федерального </w:t>
      </w:r>
      <w:hyperlink w:history="0" r:id="rId4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pStyle w:val="0"/>
        <w:spacing w:before="200" w:lineRule="auto"/>
        <w:ind w:firstLine="540"/>
        <w:jc w:val="both"/>
      </w:pPr>
      <w:r>
        <w:rPr>
          <w:sz w:val="20"/>
        </w:rPr>
        <w:t xml:space="preserve">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pPr>
        <w:pStyle w:val="0"/>
        <w:spacing w:before="200" w:lineRule="auto"/>
        <w:ind w:firstLine="540"/>
        <w:jc w:val="both"/>
      </w:pPr>
      <w:r>
        <w:rPr>
          <w:sz w:val="20"/>
        </w:rPr>
        <w:t xml:space="preserve">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Дом Советов России</w:t>
      </w:r>
    </w:p>
    <w:p>
      <w:pPr>
        <w:pStyle w:val="0"/>
        <w:spacing w:before="200" w:lineRule="auto"/>
      </w:pPr>
      <w:r>
        <w:rPr>
          <w:sz w:val="20"/>
        </w:rPr>
        <w:t xml:space="preserve">7 февраля 1992 года</w:t>
      </w:r>
    </w:p>
    <w:p>
      <w:pPr>
        <w:pStyle w:val="0"/>
        <w:spacing w:before="200" w:lineRule="auto"/>
      </w:pPr>
      <w:r>
        <w:rPr>
          <w:sz w:val="20"/>
        </w:rPr>
        <w:t xml:space="preserve">N 2300-1</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РФ от 07.02.1992 N 2300-1</w:t>
            <w:br/>
            <w:t>(ред. от 28.12.2025, с изм. от 17.02.2026)</w:t>
            <w:br/>
            <w:t>"О защите прав потребителей"</w:t>
            <w:br/>
            <w:t>(с изм. и доп.,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34799&amp;dst=100007" TargetMode = "External"/><Relationship Id="rId9" Type="http://schemas.openxmlformats.org/officeDocument/2006/relationships/hyperlink" Target="https://login.consultant.ru/link/?req=doc&amp;base=RZR&amp;n=72075&amp;dst=100007" TargetMode = "External"/><Relationship Id="rId10" Type="http://schemas.openxmlformats.org/officeDocument/2006/relationships/hyperlink" Target="https://login.consultant.ru/link/?req=doc&amp;base=RZR&amp;n=502628&amp;dst=100062" TargetMode = "External"/><Relationship Id="rId11" Type="http://schemas.openxmlformats.org/officeDocument/2006/relationships/hyperlink" Target="https://login.consultant.ru/link/?req=doc&amp;base=RZR&amp;n=507299&amp;dst=100476" TargetMode = "External"/><Relationship Id="rId12" Type="http://schemas.openxmlformats.org/officeDocument/2006/relationships/hyperlink" Target="https://login.consultant.ru/link/?req=doc&amp;base=RZR&amp;n=201633&amp;dst=100631" TargetMode = "External"/><Relationship Id="rId13" Type="http://schemas.openxmlformats.org/officeDocument/2006/relationships/hyperlink" Target="https://login.consultant.ru/link/?req=doc&amp;base=RZR&amp;n=72074&amp;dst=100009" TargetMode = "External"/><Relationship Id="rId14" Type="http://schemas.openxmlformats.org/officeDocument/2006/relationships/hyperlink" Target="https://login.consultant.ru/link/?req=doc&amp;base=RZR&amp;n=115637&amp;dst=100020" TargetMode = "External"/><Relationship Id="rId15" Type="http://schemas.openxmlformats.org/officeDocument/2006/relationships/hyperlink" Target="https://login.consultant.ru/link/?req=doc&amp;base=RZR&amp;n=73129&amp;dst=100013" TargetMode = "External"/><Relationship Id="rId16" Type="http://schemas.openxmlformats.org/officeDocument/2006/relationships/hyperlink" Target="https://login.consultant.ru/link/?req=doc&amp;base=RZR&amp;n=64115&amp;dst=100008" TargetMode = "External"/><Relationship Id="rId17" Type="http://schemas.openxmlformats.org/officeDocument/2006/relationships/hyperlink" Target="https://login.consultant.ru/link/?req=doc&amp;base=RZR&amp;n=72055&amp;dst=100009" TargetMode = "External"/><Relationship Id="rId18" Type="http://schemas.openxmlformats.org/officeDocument/2006/relationships/hyperlink" Target="https://login.consultant.ru/link/?req=doc&amp;base=RZR&amp;n=501486&amp;dst=100025" TargetMode = "External"/><Relationship Id="rId19" Type="http://schemas.openxmlformats.org/officeDocument/2006/relationships/hyperlink" Target="https://login.consultant.ru/link/?req=doc&amp;base=RZR&amp;n=157966&amp;dst=100065" TargetMode = "External"/><Relationship Id="rId20" Type="http://schemas.openxmlformats.org/officeDocument/2006/relationships/hyperlink" Target="https://login.consultant.ru/link/?req=doc&amp;base=RZR&amp;n=541111&amp;dst=100358" TargetMode = "External"/><Relationship Id="rId21" Type="http://schemas.openxmlformats.org/officeDocument/2006/relationships/hyperlink" Target="https://login.consultant.ru/link/?req=doc&amp;base=RZR&amp;n=172730&amp;dst=100057" TargetMode = "External"/><Relationship Id="rId22" Type="http://schemas.openxmlformats.org/officeDocument/2006/relationships/hyperlink" Target="https://login.consultant.ru/link/?req=doc&amp;base=RZR&amp;n=507385&amp;dst=100009" TargetMode = "External"/><Relationship Id="rId23" Type="http://schemas.openxmlformats.org/officeDocument/2006/relationships/hyperlink" Target="https://login.consultant.ru/link/?req=doc&amp;base=RZR&amp;n=507383&amp;dst=100015" TargetMode = "External"/><Relationship Id="rId24" Type="http://schemas.openxmlformats.org/officeDocument/2006/relationships/hyperlink" Target="https://login.consultant.ru/link/?req=doc&amp;base=RZR&amp;n=464270&amp;dst=100021" TargetMode = "External"/><Relationship Id="rId25" Type="http://schemas.openxmlformats.org/officeDocument/2006/relationships/hyperlink" Target="https://login.consultant.ru/link/?req=doc&amp;base=RZR&amp;n=518131&amp;dst=100161" TargetMode = "External"/><Relationship Id="rId26" Type="http://schemas.openxmlformats.org/officeDocument/2006/relationships/hyperlink" Target="https://login.consultant.ru/link/?req=doc&amp;base=RZR&amp;n=168067&amp;dst=100009" TargetMode = "External"/><Relationship Id="rId27" Type="http://schemas.openxmlformats.org/officeDocument/2006/relationships/hyperlink" Target="https://login.consultant.ru/link/?req=doc&amp;base=RZR&amp;n=172661&amp;dst=100087" TargetMode = "External"/><Relationship Id="rId28" Type="http://schemas.openxmlformats.org/officeDocument/2006/relationships/hyperlink" Target="https://login.consultant.ru/link/?req=doc&amp;base=RZR&amp;n=440515&amp;dst=100066" TargetMode = "External"/><Relationship Id="rId29" Type="http://schemas.openxmlformats.org/officeDocument/2006/relationships/hyperlink" Target="https://login.consultant.ru/link/?req=doc&amp;base=RZR&amp;n=200595&amp;dst=100090" TargetMode = "External"/><Relationship Id="rId30" Type="http://schemas.openxmlformats.org/officeDocument/2006/relationships/hyperlink" Target="https://login.consultant.ru/link/?req=doc&amp;base=RZR&amp;n=216082&amp;dst=100009" TargetMode = "External"/><Relationship Id="rId31" Type="http://schemas.openxmlformats.org/officeDocument/2006/relationships/hyperlink" Target="https://login.consultant.ru/link/?req=doc&amp;base=RZR&amp;n=296076&amp;dst=100009" TargetMode = "External"/><Relationship Id="rId32" Type="http://schemas.openxmlformats.org/officeDocument/2006/relationships/hyperlink" Target="https://login.consultant.ru/link/?req=doc&amp;base=RZR&amp;n=299400&amp;dst=100013" TargetMode = "External"/><Relationship Id="rId33" Type="http://schemas.openxmlformats.org/officeDocument/2006/relationships/hyperlink" Target="https://login.consultant.ru/link/?req=doc&amp;base=RZR&amp;n=303537&amp;dst=100009" TargetMode = "External"/><Relationship Id="rId34" Type="http://schemas.openxmlformats.org/officeDocument/2006/relationships/hyperlink" Target="https://login.consultant.ru/link/?req=doc&amp;base=RZR&amp;n=320413&amp;dst=100008" TargetMode = "External"/><Relationship Id="rId35" Type="http://schemas.openxmlformats.org/officeDocument/2006/relationships/hyperlink" Target="https://login.consultant.ru/link/?req=doc&amp;base=RZR&amp;n=329309&amp;dst=100009" TargetMode = "External"/><Relationship Id="rId36" Type="http://schemas.openxmlformats.org/officeDocument/2006/relationships/hyperlink" Target="https://login.consultant.ru/link/?req=doc&amp;base=RZR&amp;n=371958&amp;dst=100009" TargetMode = "External"/><Relationship Id="rId37" Type="http://schemas.openxmlformats.org/officeDocument/2006/relationships/hyperlink" Target="https://login.consultant.ru/link/?req=doc&amp;base=RZR&amp;n=351158&amp;dst=100008" TargetMode = "External"/><Relationship Id="rId38" Type="http://schemas.openxmlformats.org/officeDocument/2006/relationships/hyperlink" Target="https://login.consultant.ru/link/?req=doc&amp;base=RZR&amp;n=358782&amp;dst=100009" TargetMode = "External"/><Relationship Id="rId39" Type="http://schemas.openxmlformats.org/officeDocument/2006/relationships/hyperlink" Target="https://login.consultant.ru/link/?req=doc&amp;base=RZR&amp;n=440511&amp;dst=100009" TargetMode = "External"/><Relationship Id="rId40" Type="http://schemas.openxmlformats.org/officeDocument/2006/relationships/hyperlink" Target="https://login.consultant.ru/link/?req=doc&amp;base=RZR&amp;n=508482&amp;dst=100075" TargetMode = "External"/><Relationship Id="rId41" Type="http://schemas.openxmlformats.org/officeDocument/2006/relationships/hyperlink" Target="https://login.consultant.ru/link/?req=doc&amp;base=RZR&amp;n=416194&amp;dst=100009" TargetMode = "External"/><Relationship Id="rId42" Type="http://schemas.openxmlformats.org/officeDocument/2006/relationships/hyperlink" Target="https://login.consultant.ru/link/?req=doc&amp;base=RZR&amp;n=508356&amp;dst=100119" TargetMode = "External"/><Relationship Id="rId43" Type="http://schemas.openxmlformats.org/officeDocument/2006/relationships/hyperlink" Target="https://login.consultant.ru/link/?req=doc&amp;base=RZR&amp;n=433218&amp;dst=100025" TargetMode = "External"/><Relationship Id="rId44" Type="http://schemas.openxmlformats.org/officeDocument/2006/relationships/hyperlink" Target="https://login.consultant.ru/link/?req=doc&amp;base=RZR&amp;n=483026&amp;dst=100088" TargetMode = "External"/><Relationship Id="rId45" Type="http://schemas.openxmlformats.org/officeDocument/2006/relationships/hyperlink" Target="https://login.consultant.ru/link/?req=doc&amp;base=RZR&amp;n=501392&amp;dst=100009" TargetMode = "External"/><Relationship Id="rId46" Type="http://schemas.openxmlformats.org/officeDocument/2006/relationships/hyperlink" Target="https://login.consultant.ru/link/?req=doc&amp;base=RZR&amp;n=540432&amp;dst=100063" TargetMode = "External"/><Relationship Id="rId47" Type="http://schemas.openxmlformats.org/officeDocument/2006/relationships/hyperlink" Target="https://login.consultant.ru/link/?req=doc&amp;base=RZR&amp;n=502591&amp;dst=100009" TargetMode = "External"/><Relationship Id="rId48" Type="http://schemas.openxmlformats.org/officeDocument/2006/relationships/hyperlink" Target="https://login.consultant.ru/link/?req=doc&amp;base=RZR&amp;n=508287&amp;dst=100033" TargetMode = "External"/><Relationship Id="rId49" Type="http://schemas.openxmlformats.org/officeDocument/2006/relationships/hyperlink" Target="https://login.consultant.ru/link/?req=doc&amp;base=RZR&amp;n=508347&amp;dst=100009" TargetMode = "External"/><Relationship Id="rId50" Type="http://schemas.openxmlformats.org/officeDocument/2006/relationships/hyperlink" Target="https://login.consultant.ru/link/?req=doc&amp;base=RZR&amp;n=509282&amp;dst=100009" TargetMode = "External"/><Relationship Id="rId51" Type="http://schemas.openxmlformats.org/officeDocument/2006/relationships/hyperlink" Target="https://login.consultant.ru/link/?req=doc&amp;base=RZR&amp;n=511069&amp;dst=100009" TargetMode = "External"/><Relationship Id="rId52" Type="http://schemas.openxmlformats.org/officeDocument/2006/relationships/hyperlink" Target="https://login.consultant.ru/link/?req=doc&amp;base=RZR&amp;n=516658&amp;dst=100009" TargetMode = "External"/><Relationship Id="rId53" Type="http://schemas.openxmlformats.org/officeDocument/2006/relationships/hyperlink" Target="https://login.consultant.ru/link/?req=doc&amp;base=RZR&amp;n=523016&amp;dst=100009" TargetMode = "External"/><Relationship Id="rId54" Type="http://schemas.openxmlformats.org/officeDocument/2006/relationships/hyperlink" Target="https://login.consultant.ru/link/?req=doc&amp;base=RZR&amp;n=526704&amp;dst=100076" TargetMode = "External"/><Relationship Id="rId55" Type="http://schemas.openxmlformats.org/officeDocument/2006/relationships/hyperlink" Target="https://login.consultant.ru/link/?req=doc&amp;base=RZR&amp;n=72074&amp;dst=100011" TargetMode = "External"/><Relationship Id="rId56" Type="http://schemas.openxmlformats.org/officeDocument/2006/relationships/hyperlink" Target="https://login.consultant.ru/link/?req=doc&amp;base=RZR&amp;n=72055&amp;dst=100011" TargetMode = "External"/><Relationship Id="rId57" Type="http://schemas.openxmlformats.org/officeDocument/2006/relationships/hyperlink" Target="https://login.consultant.ru/link/?req=doc&amp;base=RZR&amp;n=303537&amp;dst=100011" TargetMode = "External"/><Relationship Id="rId58" Type="http://schemas.openxmlformats.org/officeDocument/2006/relationships/hyperlink" Target="https://login.consultant.ru/link/?req=doc&amp;base=RZR&amp;n=72075&amp;dst=100009" TargetMode = "External"/><Relationship Id="rId59" Type="http://schemas.openxmlformats.org/officeDocument/2006/relationships/hyperlink" Target="https://login.consultant.ru/link/?req=doc&amp;base=RZR&amp;n=72075&amp;dst=100010" TargetMode = "External"/><Relationship Id="rId60" Type="http://schemas.openxmlformats.org/officeDocument/2006/relationships/hyperlink" Target="https://login.consultant.ru/link/?req=doc&amp;base=RZR&amp;n=72075&amp;dst=100010" TargetMode = "External"/><Relationship Id="rId61" Type="http://schemas.openxmlformats.org/officeDocument/2006/relationships/hyperlink" Target="https://login.consultant.ru/link/?req=doc&amp;base=RZR&amp;n=72075&amp;dst=100010" TargetMode = "External"/><Relationship Id="rId62" Type="http://schemas.openxmlformats.org/officeDocument/2006/relationships/hyperlink" Target="https://login.consultant.ru/link/?req=doc&amp;base=RZR&amp;n=72074&amp;dst=100012" TargetMode = "External"/><Relationship Id="rId63" Type="http://schemas.openxmlformats.org/officeDocument/2006/relationships/hyperlink" Target="https://login.consultant.ru/link/?req=doc&amp;base=RZR&amp;n=72075&amp;dst=100011" TargetMode = "External"/><Relationship Id="rId64" Type="http://schemas.openxmlformats.org/officeDocument/2006/relationships/hyperlink" Target="https://login.consultant.ru/link/?req=doc&amp;base=RZR&amp;n=72055&amp;dst=100012" TargetMode = "External"/><Relationship Id="rId65" Type="http://schemas.openxmlformats.org/officeDocument/2006/relationships/hyperlink" Target="https://login.consultant.ru/link/?req=doc&amp;base=RZR&amp;n=509282&amp;dst=100010" TargetMode = "External"/><Relationship Id="rId66" Type="http://schemas.openxmlformats.org/officeDocument/2006/relationships/hyperlink" Target="https://login.consultant.ru/link/?req=doc&amp;base=RZR&amp;n=131885&amp;dst=100028" TargetMode = "External"/><Relationship Id="rId67" Type="http://schemas.openxmlformats.org/officeDocument/2006/relationships/hyperlink" Target="https://login.consultant.ru/link/?req=doc&amp;base=RZR&amp;n=131885&amp;dst=100029" TargetMode = "External"/><Relationship Id="rId68" Type="http://schemas.openxmlformats.org/officeDocument/2006/relationships/hyperlink" Target="https://login.consultant.ru/link/?req=doc&amp;base=RZR&amp;n=131885&amp;dst=100031" TargetMode = "External"/><Relationship Id="rId69" Type="http://schemas.openxmlformats.org/officeDocument/2006/relationships/hyperlink" Target="https://login.consultant.ru/link/?req=doc&amp;base=RZR&amp;n=131885&amp;dst=100033" TargetMode = "External"/><Relationship Id="rId70" Type="http://schemas.openxmlformats.org/officeDocument/2006/relationships/hyperlink" Target="https://login.consultant.ru/link/?req=doc&amp;base=RZR&amp;n=72075&amp;dst=100013" TargetMode = "External"/><Relationship Id="rId71" Type="http://schemas.openxmlformats.org/officeDocument/2006/relationships/hyperlink" Target="https://login.consultant.ru/link/?req=doc&amp;base=RZR&amp;n=72074&amp;dst=100013" TargetMode = "External"/><Relationship Id="rId72" Type="http://schemas.openxmlformats.org/officeDocument/2006/relationships/hyperlink" Target="https://login.consultant.ru/link/?req=doc&amp;base=RZR&amp;n=72074&amp;dst=100014" TargetMode = "External"/><Relationship Id="rId73" Type="http://schemas.openxmlformats.org/officeDocument/2006/relationships/hyperlink" Target="https://login.consultant.ru/link/?req=doc&amp;base=RZR&amp;n=72074&amp;dst=100014" TargetMode = "External"/><Relationship Id="rId74" Type="http://schemas.openxmlformats.org/officeDocument/2006/relationships/hyperlink" Target="https://login.consultant.ru/link/?req=doc&amp;base=RZR&amp;n=511087&amp;dst=100010" TargetMode = "External"/><Relationship Id="rId75" Type="http://schemas.openxmlformats.org/officeDocument/2006/relationships/hyperlink" Target="https://login.consultant.ru/link/?req=doc&amp;base=RZR&amp;n=530174&amp;dst=264" TargetMode = "External"/><Relationship Id="rId76" Type="http://schemas.openxmlformats.org/officeDocument/2006/relationships/hyperlink" Target="https://login.consultant.ru/link/?req=doc&amp;base=RZR&amp;n=531458" TargetMode = "External"/><Relationship Id="rId77" Type="http://schemas.openxmlformats.org/officeDocument/2006/relationships/hyperlink" Target="https://login.consultant.ru/link/?req=doc&amp;base=RZR&amp;n=303537&amp;dst=100012" TargetMode = "External"/><Relationship Id="rId78" Type="http://schemas.openxmlformats.org/officeDocument/2006/relationships/hyperlink" Target="https://login.consultant.ru/link/?req=doc&amp;base=RZR&amp;n=358782&amp;dst=100010" TargetMode = "External"/><Relationship Id="rId79" Type="http://schemas.openxmlformats.org/officeDocument/2006/relationships/hyperlink" Target="https://login.consultant.ru/link/?req=doc&amp;base=RZR&amp;n=508506" TargetMode = "External"/><Relationship Id="rId80" Type="http://schemas.openxmlformats.org/officeDocument/2006/relationships/hyperlink" Target="https://login.consultant.ru/link/?req=doc&amp;base=RZR&amp;n=72074&amp;dst=100018" TargetMode = "External"/><Relationship Id="rId81" Type="http://schemas.openxmlformats.org/officeDocument/2006/relationships/hyperlink" Target="https://login.consultant.ru/link/?req=doc&amp;base=RZR&amp;n=101260" TargetMode = "External"/><Relationship Id="rId82" Type="http://schemas.openxmlformats.org/officeDocument/2006/relationships/hyperlink" Target="https://login.consultant.ru/link/?req=doc&amp;base=RZR&amp;n=72074&amp;dst=100020" TargetMode = "External"/><Relationship Id="rId83" Type="http://schemas.openxmlformats.org/officeDocument/2006/relationships/hyperlink" Target="https://login.consultant.ru/link/?req=doc&amp;base=RZR&amp;n=351158&amp;dst=100008" TargetMode = "External"/><Relationship Id="rId84" Type="http://schemas.openxmlformats.org/officeDocument/2006/relationships/hyperlink" Target="https://login.consultant.ru/link/?req=doc&amp;base=RZR&amp;n=507385&amp;dst=100010" TargetMode = "External"/><Relationship Id="rId85" Type="http://schemas.openxmlformats.org/officeDocument/2006/relationships/hyperlink" Target="https://login.consultant.ru/link/?req=doc&amp;base=RZR&amp;n=440511&amp;dst=100010" TargetMode = "External"/><Relationship Id="rId86" Type="http://schemas.openxmlformats.org/officeDocument/2006/relationships/hyperlink" Target="https://login.consultant.ru/link/?req=doc&amp;base=RZR&amp;n=2875" TargetMode = "External"/><Relationship Id="rId87" Type="http://schemas.openxmlformats.org/officeDocument/2006/relationships/hyperlink" Target="https://login.consultant.ru/link/?req=doc&amp;base=RZR&amp;n=453320&amp;dst=100817" TargetMode = "External"/><Relationship Id="rId88" Type="http://schemas.openxmlformats.org/officeDocument/2006/relationships/hyperlink" Target="https://login.consultant.ru/link/?req=doc&amp;base=RZR&amp;n=440511&amp;dst=100011" TargetMode = "External"/><Relationship Id="rId89" Type="http://schemas.openxmlformats.org/officeDocument/2006/relationships/hyperlink" Target="https://login.consultant.ru/link/?req=doc&amp;base=RZR&amp;n=508482&amp;dst=100076" TargetMode = "External"/><Relationship Id="rId90" Type="http://schemas.openxmlformats.org/officeDocument/2006/relationships/hyperlink" Target="https://login.consultant.ru/link/?req=doc&amp;base=RZR&amp;n=518131&amp;dst=100161" TargetMode = "External"/><Relationship Id="rId91" Type="http://schemas.openxmlformats.org/officeDocument/2006/relationships/hyperlink" Target="https://login.consultant.ru/link/?req=doc&amp;base=RZR&amp;n=361678&amp;dst=100010" TargetMode = "External"/><Relationship Id="rId92" Type="http://schemas.openxmlformats.org/officeDocument/2006/relationships/hyperlink" Target="https://login.consultant.ru/link/?req=doc&amp;base=RZR&amp;n=508482&amp;dst=100078" TargetMode = "External"/><Relationship Id="rId93" Type="http://schemas.openxmlformats.org/officeDocument/2006/relationships/hyperlink" Target="https://login.consultant.ru/link/?req=doc&amp;base=RZR&amp;n=72055&amp;dst=100013" TargetMode = "External"/><Relationship Id="rId94" Type="http://schemas.openxmlformats.org/officeDocument/2006/relationships/hyperlink" Target="https://login.consultant.ru/link/?req=doc&amp;base=RZR&amp;n=508506&amp;dst=37" TargetMode = "External"/><Relationship Id="rId95" Type="http://schemas.openxmlformats.org/officeDocument/2006/relationships/hyperlink" Target="https://login.consultant.ru/link/?req=doc&amp;base=RZR&amp;n=455948&amp;dst=100016" TargetMode = "External"/><Relationship Id="rId96" Type="http://schemas.openxmlformats.org/officeDocument/2006/relationships/hyperlink" Target="https://login.consultant.ru/link/?req=doc&amp;base=RZR&amp;n=455948&amp;dst=100021" TargetMode = "External"/><Relationship Id="rId97" Type="http://schemas.openxmlformats.org/officeDocument/2006/relationships/hyperlink" Target="https://login.consultant.ru/link/?req=doc&amp;base=RZR&amp;n=512661&amp;dst=100009" TargetMode = "External"/><Relationship Id="rId98" Type="http://schemas.openxmlformats.org/officeDocument/2006/relationships/hyperlink" Target="https://login.consultant.ru/link/?req=doc&amp;base=RZR&amp;n=455948&amp;dst=100128" TargetMode = "External"/><Relationship Id="rId99" Type="http://schemas.openxmlformats.org/officeDocument/2006/relationships/hyperlink" Target="https://login.consultant.ru/link/?req=doc&amp;base=RZR&amp;n=508287&amp;dst=100008" TargetMode = "External"/><Relationship Id="rId100" Type="http://schemas.openxmlformats.org/officeDocument/2006/relationships/hyperlink" Target="https://login.consultant.ru/link/?req=doc&amp;base=RZR&amp;n=424293&amp;dst=100010" TargetMode = "External"/><Relationship Id="rId101" Type="http://schemas.openxmlformats.org/officeDocument/2006/relationships/hyperlink" Target="https://login.consultant.ru/link/?req=doc&amp;base=RZR&amp;n=427769&amp;dst=100010" TargetMode = "External"/><Relationship Id="rId102" Type="http://schemas.openxmlformats.org/officeDocument/2006/relationships/hyperlink" Target="https://login.consultant.ru/link/?req=doc&amp;base=RZR&amp;n=508356&amp;dst=100119" TargetMode = "External"/><Relationship Id="rId103" Type="http://schemas.openxmlformats.org/officeDocument/2006/relationships/hyperlink" Target="https://login.consultant.ru/link/?req=doc&amp;base=RZR&amp;n=508287&amp;dst=100033" TargetMode = "External"/><Relationship Id="rId104" Type="http://schemas.openxmlformats.org/officeDocument/2006/relationships/hyperlink" Target="https://login.consultant.ru/link/?req=doc&amp;base=RZR&amp;n=371958&amp;dst=100009" TargetMode = "External"/><Relationship Id="rId105" Type="http://schemas.openxmlformats.org/officeDocument/2006/relationships/hyperlink" Target="https://login.consultant.ru/link/?req=doc&amp;base=RZR&amp;n=509282&amp;dst=100011" TargetMode = "External"/><Relationship Id="rId106" Type="http://schemas.openxmlformats.org/officeDocument/2006/relationships/hyperlink" Target="https://login.consultant.ru/link/?req=doc&amp;base=RZR&amp;n=537891&amp;dst=100069" TargetMode = "External"/><Relationship Id="rId107" Type="http://schemas.openxmlformats.org/officeDocument/2006/relationships/hyperlink" Target="https://login.consultant.ru/link/?req=doc&amp;base=RZR&amp;n=541201&amp;dst=276" TargetMode = "External"/><Relationship Id="rId108" Type="http://schemas.openxmlformats.org/officeDocument/2006/relationships/hyperlink" Target="https://login.consultant.ru/link/?req=doc&amp;base=RZR&amp;n=72074&amp;dst=100022" TargetMode = "External"/><Relationship Id="rId109" Type="http://schemas.openxmlformats.org/officeDocument/2006/relationships/hyperlink" Target="https://login.consultant.ru/link/?req=doc&amp;base=RZR&amp;n=72074&amp;dst=100025" TargetMode = "External"/><Relationship Id="rId110" Type="http://schemas.openxmlformats.org/officeDocument/2006/relationships/hyperlink" Target="https://login.consultant.ru/link/?req=doc&amp;base=RZR&amp;n=72074&amp;dst=100026" TargetMode = "External"/><Relationship Id="rId111" Type="http://schemas.openxmlformats.org/officeDocument/2006/relationships/hyperlink" Target="https://login.consultant.ru/link/?req=doc&amp;base=RZR&amp;n=72075&amp;dst=100018" TargetMode = "External"/><Relationship Id="rId112" Type="http://schemas.openxmlformats.org/officeDocument/2006/relationships/hyperlink" Target="https://login.consultant.ru/link/?req=doc&amp;base=RZR&amp;n=72074&amp;dst=100027" TargetMode = "External"/><Relationship Id="rId113" Type="http://schemas.openxmlformats.org/officeDocument/2006/relationships/hyperlink" Target="https://login.consultant.ru/link/?req=doc&amp;base=RZR&amp;n=72075&amp;dst=100019" TargetMode = "External"/><Relationship Id="rId114" Type="http://schemas.openxmlformats.org/officeDocument/2006/relationships/hyperlink" Target="https://login.consultant.ru/link/?req=doc&amp;base=RZR&amp;n=72074&amp;dst=100029" TargetMode = "External"/><Relationship Id="rId115" Type="http://schemas.openxmlformats.org/officeDocument/2006/relationships/hyperlink" Target="https://login.consultant.ru/link/?req=doc&amp;base=RZR&amp;n=72074&amp;dst=100030" TargetMode = "External"/><Relationship Id="rId116" Type="http://schemas.openxmlformats.org/officeDocument/2006/relationships/hyperlink" Target="https://login.consultant.ru/link/?req=doc&amp;base=RZR&amp;n=72074&amp;dst=100030" TargetMode = "External"/><Relationship Id="rId117" Type="http://schemas.openxmlformats.org/officeDocument/2006/relationships/hyperlink" Target="https://login.consultant.ru/link/?req=doc&amp;base=RZR&amp;n=72074&amp;dst=100033" TargetMode = "External"/><Relationship Id="rId118" Type="http://schemas.openxmlformats.org/officeDocument/2006/relationships/hyperlink" Target="https://login.consultant.ru/link/?req=doc&amp;base=RZR&amp;n=72074&amp;dst=100037" TargetMode = "External"/><Relationship Id="rId119" Type="http://schemas.openxmlformats.org/officeDocument/2006/relationships/hyperlink" Target="https://login.consultant.ru/link/?req=doc&amp;base=RZR&amp;n=540339&amp;dst=100009" TargetMode = "External"/><Relationship Id="rId120" Type="http://schemas.openxmlformats.org/officeDocument/2006/relationships/hyperlink" Target="https://login.consultant.ru/link/?req=doc&amp;base=RZR&amp;n=541201&amp;dst=277" TargetMode = "External"/><Relationship Id="rId121" Type="http://schemas.openxmlformats.org/officeDocument/2006/relationships/hyperlink" Target="https://login.consultant.ru/link/?req=doc&amp;base=RZR&amp;n=193070&amp;dst=100013" TargetMode = "External"/><Relationship Id="rId122" Type="http://schemas.openxmlformats.org/officeDocument/2006/relationships/hyperlink" Target="https://login.consultant.ru/link/?req=doc&amp;base=RZR&amp;n=72075&amp;dst=100023" TargetMode = "External"/><Relationship Id="rId123" Type="http://schemas.openxmlformats.org/officeDocument/2006/relationships/hyperlink" Target="https://login.consultant.ru/link/?req=doc&amp;base=RZR&amp;n=72074&amp;dst=100040" TargetMode = "External"/><Relationship Id="rId124" Type="http://schemas.openxmlformats.org/officeDocument/2006/relationships/hyperlink" Target="https://login.consultant.ru/link/?req=doc&amp;base=RZR&amp;n=72075&amp;dst=100024" TargetMode = "External"/><Relationship Id="rId125" Type="http://schemas.openxmlformats.org/officeDocument/2006/relationships/hyperlink" Target="https://login.consultant.ru/link/?req=doc&amp;base=RZR&amp;n=433218&amp;dst=100025" TargetMode = "External"/><Relationship Id="rId126" Type="http://schemas.openxmlformats.org/officeDocument/2006/relationships/hyperlink" Target="https://login.consultant.ru/link/?req=doc&amp;base=RZR&amp;n=512697&amp;dst=100443" TargetMode = "External"/><Relationship Id="rId127" Type="http://schemas.openxmlformats.org/officeDocument/2006/relationships/hyperlink" Target="https://login.consultant.ru/link/?req=doc&amp;base=RZR&amp;n=72074&amp;dst=100041" TargetMode = "External"/><Relationship Id="rId128" Type="http://schemas.openxmlformats.org/officeDocument/2006/relationships/hyperlink" Target="https://login.consultant.ru/link/?req=doc&amp;base=RZR&amp;n=507385&amp;dst=100011" TargetMode = "External"/><Relationship Id="rId129" Type="http://schemas.openxmlformats.org/officeDocument/2006/relationships/hyperlink" Target="https://login.consultant.ru/link/?req=doc&amp;base=RZR&amp;n=131885&amp;dst=100062" TargetMode = "External"/><Relationship Id="rId130" Type="http://schemas.openxmlformats.org/officeDocument/2006/relationships/hyperlink" Target="https://login.consultant.ru/link/?req=doc&amp;base=RZR&amp;n=72074&amp;dst=100042" TargetMode = "External"/><Relationship Id="rId131" Type="http://schemas.openxmlformats.org/officeDocument/2006/relationships/hyperlink" Target="https://login.consultant.ru/link/?req=doc&amp;base=RZR&amp;n=508347&amp;dst=100010" TargetMode = "External"/><Relationship Id="rId132" Type="http://schemas.openxmlformats.org/officeDocument/2006/relationships/hyperlink" Target="https://login.consultant.ru/link/?req=doc&amp;base=RZR&amp;n=303537&amp;dst=100014" TargetMode = "External"/><Relationship Id="rId133" Type="http://schemas.openxmlformats.org/officeDocument/2006/relationships/hyperlink" Target="https://login.consultant.ru/link/?req=doc&amp;base=RZR&amp;n=303537&amp;dst=100017" TargetMode = "External"/><Relationship Id="rId134" Type="http://schemas.openxmlformats.org/officeDocument/2006/relationships/hyperlink" Target="https://login.consultant.ru/link/?req=doc&amp;base=RZR&amp;n=482013&amp;dst=100109" TargetMode = "External"/><Relationship Id="rId135" Type="http://schemas.openxmlformats.org/officeDocument/2006/relationships/hyperlink" Target="https://login.consultant.ru/link/?req=doc&amp;base=RZR&amp;n=72074&amp;dst=100044" TargetMode = "External"/><Relationship Id="rId136" Type="http://schemas.openxmlformats.org/officeDocument/2006/relationships/hyperlink" Target="https://login.consultant.ru/link/?req=doc&amp;base=RZR&amp;n=303537&amp;dst=100018" TargetMode = "External"/><Relationship Id="rId137" Type="http://schemas.openxmlformats.org/officeDocument/2006/relationships/hyperlink" Target="https://login.consultant.ru/link/?req=doc&amp;base=RZR&amp;n=303537&amp;dst=100020" TargetMode = "External"/><Relationship Id="rId138" Type="http://schemas.openxmlformats.org/officeDocument/2006/relationships/hyperlink" Target="https://login.consultant.ru/link/?req=doc&amp;base=RZR&amp;n=303537&amp;dst=100022" TargetMode = "External"/><Relationship Id="rId139" Type="http://schemas.openxmlformats.org/officeDocument/2006/relationships/hyperlink" Target="https://login.consultant.ru/link/?req=doc&amp;base=RZR&amp;n=303537&amp;dst=100023" TargetMode = "External"/><Relationship Id="rId140" Type="http://schemas.openxmlformats.org/officeDocument/2006/relationships/hyperlink" Target="https://login.consultant.ru/link/?req=doc&amp;base=RZR&amp;n=494999&amp;dst=100202" TargetMode = "External"/><Relationship Id="rId141" Type="http://schemas.openxmlformats.org/officeDocument/2006/relationships/hyperlink" Target="https://login.consultant.ru/link/?req=doc&amp;base=RZR&amp;n=540432&amp;dst=100065" TargetMode = "External"/><Relationship Id="rId142" Type="http://schemas.openxmlformats.org/officeDocument/2006/relationships/hyperlink" Target="https://login.consultant.ru/link/?req=doc&amp;base=RZR&amp;n=540432&amp;dst=100067" TargetMode = "External"/><Relationship Id="rId143" Type="http://schemas.openxmlformats.org/officeDocument/2006/relationships/hyperlink" Target="https://login.consultant.ru/link/?req=doc&amp;base=RZR&amp;n=540432&amp;dst=100069" TargetMode = "External"/><Relationship Id="rId144" Type="http://schemas.openxmlformats.org/officeDocument/2006/relationships/hyperlink" Target="https://login.consultant.ru/link/?req=doc&amp;base=RZR&amp;n=73129&amp;dst=100014" TargetMode = "External"/><Relationship Id="rId145" Type="http://schemas.openxmlformats.org/officeDocument/2006/relationships/hyperlink" Target="https://login.consultant.ru/link/?req=doc&amp;base=RZR&amp;n=282851&amp;dst=100056" TargetMode = "External"/><Relationship Id="rId146" Type="http://schemas.openxmlformats.org/officeDocument/2006/relationships/hyperlink" Target="https://login.consultant.ru/link/?req=doc&amp;base=RZR&amp;n=72074&amp;dst=100049" TargetMode = "External"/><Relationship Id="rId147" Type="http://schemas.openxmlformats.org/officeDocument/2006/relationships/hyperlink" Target="https://login.consultant.ru/link/?req=doc&amp;base=RZR&amp;n=72074&amp;dst=100049" TargetMode = "External"/><Relationship Id="rId148" Type="http://schemas.openxmlformats.org/officeDocument/2006/relationships/hyperlink" Target="https://login.consultant.ru/link/?req=doc&amp;base=RZR&amp;n=72055&amp;dst=100015" TargetMode = "External"/><Relationship Id="rId149" Type="http://schemas.openxmlformats.org/officeDocument/2006/relationships/hyperlink" Target="https://login.consultant.ru/link/?req=doc&amp;base=RZR&amp;n=409694&amp;dst=100003" TargetMode = "External"/><Relationship Id="rId150" Type="http://schemas.openxmlformats.org/officeDocument/2006/relationships/hyperlink" Target="https://login.consultant.ru/link/?req=doc&amp;base=RZR&amp;n=168067&amp;dst=100010" TargetMode = "External"/><Relationship Id="rId151" Type="http://schemas.openxmlformats.org/officeDocument/2006/relationships/hyperlink" Target="https://login.consultant.ru/link/?req=doc&amp;base=RZR&amp;n=72075&amp;dst=100029" TargetMode = "External"/><Relationship Id="rId152" Type="http://schemas.openxmlformats.org/officeDocument/2006/relationships/hyperlink" Target="https://login.consultant.ru/link/?req=doc&amp;base=RZR&amp;n=541111&amp;dst=100359" TargetMode = "External"/><Relationship Id="rId153" Type="http://schemas.openxmlformats.org/officeDocument/2006/relationships/hyperlink" Target="https://login.consultant.ru/link/?req=doc&amp;base=RZR&amp;n=72055&amp;dst=100017" TargetMode = "External"/><Relationship Id="rId154" Type="http://schemas.openxmlformats.org/officeDocument/2006/relationships/hyperlink" Target="https://login.consultant.ru/link/?req=doc&amp;base=RZR&amp;n=72075&amp;dst=100031" TargetMode = "External"/><Relationship Id="rId155" Type="http://schemas.openxmlformats.org/officeDocument/2006/relationships/hyperlink" Target="https://login.consultant.ru/link/?req=doc&amp;base=RZR&amp;n=101260" TargetMode = "External"/><Relationship Id="rId156" Type="http://schemas.openxmlformats.org/officeDocument/2006/relationships/hyperlink" Target="https://login.consultant.ru/link/?req=doc&amp;base=RZR&amp;n=72075&amp;dst=100034" TargetMode = "External"/><Relationship Id="rId157" Type="http://schemas.openxmlformats.org/officeDocument/2006/relationships/hyperlink" Target="https://login.consultant.ru/link/?req=doc&amp;base=RZR&amp;n=509417&amp;dst=100617" TargetMode = "External"/><Relationship Id="rId158" Type="http://schemas.openxmlformats.org/officeDocument/2006/relationships/hyperlink" Target="https://login.consultant.ru/link/?req=doc&amp;base=RZR&amp;n=72075&amp;dst=100034" TargetMode = "External"/><Relationship Id="rId159" Type="http://schemas.openxmlformats.org/officeDocument/2006/relationships/hyperlink" Target="https://login.consultant.ru/link/?req=doc&amp;base=RZR&amp;n=499967&amp;dst=100059" TargetMode = "External"/><Relationship Id="rId160" Type="http://schemas.openxmlformats.org/officeDocument/2006/relationships/hyperlink" Target="https://login.consultant.ru/link/?req=doc&amp;base=RZR&amp;n=494838&amp;dst=100011" TargetMode = "External"/><Relationship Id="rId161" Type="http://schemas.openxmlformats.org/officeDocument/2006/relationships/hyperlink" Target="https://login.consultant.ru/link/?req=doc&amp;base=RZR&amp;n=527640&amp;dst=255" TargetMode = "External"/><Relationship Id="rId162" Type="http://schemas.openxmlformats.org/officeDocument/2006/relationships/hyperlink" Target="https://login.consultant.ru/link/?req=doc&amp;base=RZR&amp;n=72075&amp;dst=100037" TargetMode = "External"/><Relationship Id="rId163" Type="http://schemas.openxmlformats.org/officeDocument/2006/relationships/hyperlink" Target="https://login.consultant.ru/link/?req=doc&amp;base=RZR&amp;n=72074&amp;dst=100056" TargetMode = "External"/><Relationship Id="rId164" Type="http://schemas.openxmlformats.org/officeDocument/2006/relationships/hyperlink" Target="https://login.consultant.ru/link/?req=doc&amp;base=RZR&amp;n=72074&amp;dst=100057" TargetMode = "External"/><Relationship Id="rId165" Type="http://schemas.openxmlformats.org/officeDocument/2006/relationships/hyperlink" Target="https://login.consultant.ru/link/?req=doc&amp;base=RZR&amp;n=494838&amp;dst=100012" TargetMode = "External"/><Relationship Id="rId166" Type="http://schemas.openxmlformats.org/officeDocument/2006/relationships/hyperlink" Target="https://login.consultant.ru/link/?req=doc&amp;base=RZR&amp;n=527640&amp;dst=256" TargetMode = "External"/><Relationship Id="rId167" Type="http://schemas.openxmlformats.org/officeDocument/2006/relationships/hyperlink" Target="https://login.consultant.ru/link/?req=doc&amp;base=RZR&amp;n=508347&amp;dst=100011" TargetMode = "External"/><Relationship Id="rId168" Type="http://schemas.openxmlformats.org/officeDocument/2006/relationships/hyperlink" Target="https://login.consultant.ru/link/?req=doc&amp;base=RZR&amp;n=479083&amp;dst=100071" TargetMode = "External"/><Relationship Id="rId169" Type="http://schemas.openxmlformats.org/officeDocument/2006/relationships/hyperlink" Target="https://login.consultant.ru/link/?req=doc&amp;base=RZR&amp;n=479083&amp;dst=100071" TargetMode = "External"/><Relationship Id="rId170" Type="http://schemas.openxmlformats.org/officeDocument/2006/relationships/hyperlink" Target="https://login.consultant.ru/link/?req=doc&amp;base=RZR&amp;n=512697" TargetMode = "External"/><Relationship Id="rId171" Type="http://schemas.openxmlformats.org/officeDocument/2006/relationships/hyperlink" Target="https://login.consultant.ru/link/?req=doc&amp;base=RZR&amp;n=501392&amp;dst=100010" TargetMode = "External"/><Relationship Id="rId172" Type="http://schemas.openxmlformats.org/officeDocument/2006/relationships/hyperlink" Target="https://login.consultant.ru/link/?req=doc&amp;base=RZR&amp;n=72074&amp;dst=100059" TargetMode = "External"/><Relationship Id="rId173" Type="http://schemas.openxmlformats.org/officeDocument/2006/relationships/hyperlink" Target="https://login.consultant.ru/link/?req=doc&amp;base=RZR&amp;n=303537&amp;dst=100025" TargetMode = "External"/><Relationship Id="rId174" Type="http://schemas.openxmlformats.org/officeDocument/2006/relationships/hyperlink" Target="https://login.consultant.ru/link/?req=doc&amp;base=RZR&amp;n=131885&amp;dst=100083" TargetMode = "External"/><Relationship Id="rId175" Type="http://schemas.openxmlformats.org/officeDocument/2006/relationships/hyperlink" Target="https://login.consultant.ru/link/?req=doc&amp;base=RZR&amp;n=72074&amp;dst=100061" TargetMode = "External"/><Relationship Id="rId176" Type="http://schemas.openxmlformats.org/officeDocument/2006/relationships/hyperlink" Target="https://login.consultant.ru/link/?req=doc&amp;base=RZR&amp;n=72074&amp;dst=100062" TargetMode = "External"/><Relationship Id="rId177" Type="http://schemas.openxmlformats.org/officeDocument/2006/relationships/hyperlink" Target="https://login.consultant.ru/link/?req=doc&amp;base=RZR&amp;n=72075&amp;dst=100039" TargetMode = "External"/><Relationship Id="rId178" Type="http://schemas.openxmlformats.org/officeDocument/2006/relationships/hyperlink" Target="https://login.consultant.ru/link/?req=doc&amp;base=RZR&amp;n=72075&amp;dst=100042" TargetMode = "External"/><Relationship Id="rId179" Type="http://schemas.openxmlformats.org/officeDocument/2006/relationships/hyperlink" Target="https://login.consultant.ru/link/?req=doc&amp;base=RZR&amp;n=303537&amp;dst=100026" TargetMode = "External"/><Relationship Id="rId180" Type="http://schemas.openxmlformats.org/officeDocument/2006/relationships/hyperlink" Target="https://login.consultant.ru/link/?req=doc&amp;base=RZR&amp;n=303537&amp;dst=100030" TargetMode = "External"/><Relationship Id="rId181" Type="http://schemas.openxmlformats.org/officeDocument/2006/relationships/hyperlink" Target="https://login.consultant.ru/link/?req=doc&amp;base=RZR&amp;n=303537&amp;dst=100035" TargetMode = "External"/><Relationship Id="rId182" Type="http://schemas.openxmlformats.org/officeDocument/2006/relationships/hyperlink" Target="https://login.consultant.ru/link/?req=doc&amp;base=RZR&amp;n=72075&amp;dst=100044" TargetMode = "External"/><Relationship Id="rId183" Type="http://schemas.openxmlformats.org/officeDocument/2006/relationships/hyperlink" Target="https://login.consultant.ru/link/?req=doc&amp;base=RZR&amp;n=131885&amp;dst=100100" TargetMode = "External"/><Relationship Id="rId184" Type="http://schemas.openxmlformats.org/officeDocument/2006/relationships/hyperlink" Target="https://login.consultant.ru/link/?req=doc&amp;base=RZR&amp;n=72075&amp;dst=100045" TargetMode = "External"/><Relationship Id="rId185" Type="http://schemas.openxmlformats.org/officeDocument/2006/relationships/hyperlink" Target="https://login.consultant.ru/link/?req=doc&amp;base=RZR&amp;n=511087&amp;dst=100012" TargetMode = "External"/><Relationship Id="rId186" Type="http://schemas.openxmlformats.org/officeDocument/2006/relationships/hyperlink" Target="https://login.consultant.ru/link/?req=doc&amp;base=RZR&amp;n=530174&amp;dst=265" TargetMode = "External"/><Relationship Id="rId187" Type="http://schemas.openxmlformats.org/officeDocument/2006/relationships/hyperlink" Target="https://login.consultant.ru/link/?req=doc&amp;base=RZR&amp;n=72074&amp;dst=100064" TargetMode = "External"/><Relationship Id="rId188" Type="http://schemas.openxmlformats.org/officeDocument/2006/relationships/hyperlink" Target="https://login.consultant.ru/link/?req=doc&amp;base=RZR&amp;n=511087&amp;dst=100013" TargetMode = "External"/><Relationship Id="rId189" Type="http://schemas.openxmlformats.org/officeDocument/2006/relationships/hyperlink" Target="https://login.consultant.ru/link/?req=doc&amp;base=RZR&amp;n=530174&amp;dst=266" TargetMode = "External"/><Relationship Id="rId190" Type="http://schemas.openxmlformats.org/officeDocument/2006/relationships/hyperlink" Target="https://login.consultant.ru/link/?req=doc&amp;base=RZR&amp;n=72074&amp;dst=100065" TargetMode = "External"/><Relationship Id="rId191" Type="http://schemas.openxmlformats.org/officeDocument/2006/relationships/hyperlink" Target="https://login.consultant.ru/link/?req=doc&amp;base=RZR&amp;n=72075&amp;dst=100047" TargetMode = "External"/><Relationship Id="rId192" Type="http://schemas.openxmlformats.org/officeDocument/2006/relationships/hyperlink" Target="https://login.consultant.ru/link/?req=doc&amp;base=RZR&amp;n=72074&amp;dst=100065" TargetMode = "External"/><Relationship Id="rId193" Type="http://schemas.openxmlformats.org/officeDocument/2006/relationships/hyperlink" Target="https://login.consultant.ru/link/?req=doc&amp;base=RZR&amp;n=511087&amp;dst=100014" TargetMode = "External"/><Relationship Id="rId194" Type="http://schemas.openxmlformats.org/officeDocument/2006/relationships/hyperlink" Target="https://login.consultant.ru/link/?req=doc&amp;base=RZR&amp;n=530174&amp;dst=267" TargetMode = "External"/><Relationship Id="rId195" Type="http://schemas.openxmlformats.org/officeDocument/2006/relationships/hyperlink" Target="https://login.consultant.ru/link/?req=doc&amp;base=RZR&amp;n=460140&amp;dst=100398" TargetMode = "External"/><Relationship Id="rId196" Type="http://schemas.openxmlformats.org/officeDocument/2006/relationships/hyperlink" Target="https://login.consultant.ru/link/?req=doc&amp;base=RZR&amp;n=72075&amp;dst=100049" TargetMode = "External"/><Relationship Id="rId197" Type="http://schemas.openxmlformats.org/officeDocument/2006/relationships/hyperlink" Target="https://login.consultant.ru/link/?req=doc&amp;base=RZR&amp;n=72074&amp;dst=100066" TargetMode = "External"/><Relationship Id="rId198" Type="http://schemas.openxmlformats.org/officeDocument/2006/relationships/hyperlink" Target="https://login.consultant.ru/link/?req=doc&amp;base=RZR&amp;n=72075&amp;dst=100049" TargetMode = "External"/><Relationship Id="rId199" Type="http://schemas.openxmlformats.org/officeDocument/2006/relationships/hyperlink" Target="https://login.consultant.ru/link/?req=doc&amp;base=RZR&amp;n=72074&amp;dst=100067" TargetMode = "External"/><Relationship Id="rId200" Type="http://schemas.openxmlformats.org/officeDocument/2006/relationships/hyperlink" Target="https://login.consultant.ru/link/?req=doc&amp;base=RZR&amp;n=511087&amp;dst=100015" TargetMode = "External"/><Relationship Id="rId201" Type="http://schemas.openxmlformats.org/officeDocument/2006/relationships/hyperlink" Target="https://login.consultant.ru/link/?req=doc&amp;base=RZR&amp;n=530174&amp;dst=268" TargetMode = "External"/><Relationship Id="rId202" Type="http://schemas.openxmlformats.org/officeDocument/2006/relationships/hyperlink" Target="https://login.consultant.ru/link/?req=doc&amp;base=RZR&amp;n=494342&amp;dst=100044" TargetMode = "External"/><Relationship Id="rId203" Type="http://schemas.openxmlformats.org/officeDocument/2006/relationships/hyperlink" Target="https://login.consultant.ru/link/?req=doc&amp;base=RZR&amp;n=72074&amp;dst=100068" TargetMode = "External"/><Relationship Id="rId204" Type="http://schemas.openxmlformats.org/officeDocument/2006/relationships/hyperlink" Target="https://login.consultant.ru/link/?req=doc&amp;base=RZR&amp;n=330191&amp;dst=100076" TargetMode = "External"/><Relationship Id="rId205" Type="http://schemas.openxmlformats.org/officeDocument/2006/relationships/hyperlink" Target="https://login.consultant.ru/link/?req=doc&amp;base=RZR&amp;n=523016&amp;dst=100010" TargetMode = "External"/><Relationship Id="rId206" Type="http://schemas.openxmlformats.org/officeDocument/2006/relationships/hyperlink" Target="https://login.consultant.ru/link/?req=doc&amp;base=RZR&amp;n=523016&amp;dst=100014" TargetMode = "External"/><Relationship Id="rId207" Type="http://schemas.openxmlformats.org/officeDocument/2006/relationships/hyperlink" Target="https://login.consultant.ru/link/?req=doc&amp;base=RZR&amp;n=460140&amp;dst=100031" TargetMode = "External"/><Relationship Id="rId208" Type="http://schemas.openxmlformats.org/officeDocument/2006/relationships/hyperlink" Target="https://login.consultant.ru/link/?req=doc&amp;base=RZR&amp;n=72075&amp;dst=100051" TargetMode = "External"/><Relationship Id="rId209" Type="http://schemas.openxmlformats.org/officeDocument/2006/relationships/hyperlink" Target="https://login.consultant.ru/link/?req=doc&amp;base=RZR&amp;n=511087&amp;dst=100016" TargetMode = "External"/><Relationship Id="rId210" Type="http://schemas.openxmlformats.org/officeDocument/2006/relationships/hyperlink" Target="https://login.consultant.ru/link/?req=doc&amp;base=RZR&amp;n=530174&amp;dst=269" TargetMode = "External"/><Relationship Id="rId211" Type="http://schemas.openxmlformats.org/officeDocument/2006/relationships/hyperlink" Target="https://login.consultant.ru/link/?req=doc&amp;base=RZR&amp;n=72075&amp;dst=100053" TargetMode = "External"/><Relationship Id="rId212" Type="http://schemas.openxmlformats.org/officeDocument/2006/relationships/hyperlink" Target="https://login.consultant.ru/link/?req=doc&amp;base=RZR&amp;n=72074&amp;dst=100070" TargetMode = "External"/><Relationship Id="rId213" Type="http://schemas.openxmlformats.org/officeDocument/2006/relationships/hyperlink" Target="https://login.consultant.ru/link/?req=doc&amp;base=RZR&amp;n=416194&amp;dst=100009" TargetMode = "External"/><Relationship Id="rId214" Type="http://schemas.openxmlformats.org/officeDocument/2006/relationships/hyperlink" Target="https://login.consultant.ru/link/?req=doc&amp;base=RZR&amp;n=416194&amp;dst=100041" TargetMode = "External"/><Relationship Id="rId215" Type="http://schemas.openxmlformats.org/officeDocument/2006/relationships/hyperlink" Target="https://login.consultant.ru/link/?req=doc&amp;base=RZR&amp;n=388236&amp;dst=100102" TargetMode = "External"/><Relationship Id="rId216" Type="http://schemas.openxmlformats.org/officeDocument/2006/relationships/hyperlink" Target="https://login.consultant.ru/link/?req=doc&amp;base=RZR&amp;n=502591&amp;dst=100010" TargetMode = "External"/><Relationship Id="rId217" Type="http://schemas.openxmlformats.org/officeDocument/2006/relationships/hyperlink" Target="https://login.consultant.ru/link/?req=doc&amp;base=RZR&amp;n=502591&amp;dst=100011" TargetMode = "External"/><Relationship Id="rId218" Type="http://schemas.openxmlformats.org/officeDocument/2006/relationships/hyperlink" Target="https://login.consultant.ru/link/?req=doc&amp;base=RZR&amp;n=172661&amp;dst=100087" TargetMode = "External"/><Relationship Id="rId219" Type="http://schemas.openxmlformats.org/officeDocument/2006/relationships/hyperlink" Target="https://login.consultant.ru/link/?req=doc&amp;base=RZR&amp;n=358782&amp;dst=100012" TargetMode = "External"/><Relationship Id="rId220" Type="http://schemas.openxmlformats.org/officeDocument/2006/relationships/hyperlink" Target="https://login.consultant.ru/link/?req=doc&amp;base=RZR&amp;n=358782&amp;dst=100015" TargetMode = "External"/><Relationship Id="rId221" Type="http://schemas.openxmlformats.org/officeDocument/2006/relationships/hyperlink" Target="https://login.consultant.ru/link/?req=doc&amp;base=RZR&amp;n=216082&amp;dst=100009" TargetMode = "External"/><Relationship Id="rId222" Type="http://schemas.openxmlformats.org/officeDocument/2006/relationships/hyperlink" Target="https://login.consultant.ru/link/?req=doc&amp;base=RZR&amp;n=527640&amp;dst=259" TargetMode = "External"/><Relationship Id="rId223" Type="http://schemas.openxmlformats.org/officeDocument/2006/relationships/hyperlink" Target="https://login.consultant.ru/link/?req=doc&amp;base=RZR&amp;n=531458&amp;dst=100048" TargetMode = "External"/><Relationship Id="rId224" Type="http://schemas.openxmlformats.org/officeDocument/2006/relationships/hyperlink" Target="https://login.consultant.ru/link/?req=doc&amp;base=RZR&amp;n=531461" TargetMode = "External"/><Relationship Id="rId225" Type="http://schemas.openxmlformats.org/officeDocument/2006/relationships/hyperlink" Target="https://login.consultant.ru/link/?req=doc&amp;base=RZR&amp;n=511069&amp;dst=100040" TargetMode = "External"/><Relationship Id="rId226" Type="http://schemas.openxmlformats.org/officeDocument/2006/relationships/hyperlink" Target="https://login.consultant.ru/link/?req=doc&amp;base=RZR&amp;n=511315" TargetMode = "External"/><Relationship Id="rId227" Type="http://schemas.openxmlformats.org/officeDocument/2006/relationships/hyperlink" Target="https://login.consultant.ru/link/?req=doc&amp;base=RZR&amp;n=511069&amp;dst=100009" TargetMode = "External"/><Relationship Id="rId228" Type="http://schemas.openxmlformats.org/officeDocument/2006/relationships/hyperlink" Target="https://login.consultant.ru/link/?req=doc&amp;base=RZR&amp;n=516658&amp;dst=100009" TargetMode = "External"/><Relationship Id="rId229" Type="http://schemas.openxmlformats.org/officeDocument/2006/relationships/hyperlink" Target="https://login.consultant.ru/link/?req=doc&amp;base=RZR&amp;n=523294" TargetMode = "External"/><Relationship Id="rId230" Type="http://schemas.openxmlformats.org/officeDocument/2006/relationships/hyperlink" Target="https://login.consultant.ru/link/?req=doc&amp;base=RZR&amp;n=523294" TargetMode = "External"/><Relationship Id="rId231" Type="http://schemas.openxmlformats.org/officeDocument/2006/relationships/hyperlink" Target="https://login.consultant.ru/link/?req=doc&amp;base=RZR&amp;n=299400&amp;dst=100013" TargetMode = "External"/><Relationship Id="rId232" Type="http://schemas.openxmlformats.org/officeDocument/2006/relationships/hyperlink" Target="https://login.consultant.ru/link/?req=doc&amp;base=RZR&amp;n=72074&amp;dst=100073" TargetMode = "External"/><Relationship Id="rId233" Type="http://schemas.openxmlformats.org/officeDocument/2006/relationships/hyperlink" Target="https://login.consultant.ru/link/?req=doc&amp;base=RZR&amp;n=131885&amp;dst=100037" TargetMode = "External"/><Relationship Id="rId234" Type="http://schemas.openxmlformats.org/officeDocument/2006/relationships/hyperlink" Target="https://login.consultant.ru/link/?req=doc&amp;base=RZR&amp;n=507385&amp;dst=100012" TargetMode = "External"/><Relationship Id="rId235" Type="http://schemas.openxmlformats.org/officeDocument/2006/relationships/hyperlink" Target="https://login.consultant.ru/link/?req=doc&amp;base=RZR&amp;n=72055&amp;dst=100020" TargetMode = "External"/><Relationship Id="rId236" Type="http://schemas.openxmlformats.org/officeDocument/2006/relationships/hyperlink" Target="https://login.consultant.ru/link/?req=doc&amp;base=RZR&amp;n=95390&amp;dst=100025" TargetMode = "External"/><Relationship Id="rId237" Type="http://schemas.openxmlformats.org/officeDocument/2006/relationships/hyperlink" Target="https://login.consultant.ru/link/?req=doc&amp;base=RZR&amp;n=321359&amp;dst=100008" TargetMode = "External"/><Relationship Id="rId238" Type="http://schemas.openxmlformats.org/officeDocument/2006/relationships/hyperlink" Target="https://login.consultant.ru/link/?req=doc&amp;base=RZR&amp;n=72055&amp;dst=100022" TargetMode = "External"/><Relationship Id="rId239" Type="http://schemas.openxmlformats.org/officeDocument/2006/relationships/hyperlink" Target="https://login.consultant.ru/link/?req=doc&amp;base=RZR&amp;n=72074&amp;dst=100084" TargetMode = "External"/><Relationship Id="rId240" Type="http://schemas.openxmlformats.org/officeDocument/2006/relationships/hyperlink" Target="https://login.consultant.ru/link/?req=doc&amp;base=RZR&amp;n=72074&amp;dst=100085" TargetMode = "External"/><Relationship Id="rId241" Type="http://schemas.openxmlformats.org/officeDocument/2006/relationships/hyperlink" Target="https://login.consultant.ru/link/?req=doc&amp;base=RZR&amp;n=72055&amp;dst=100036" TargetMode = "External"/><Relationship Id="rId242" Type="http://schemas.openxmlformats.org/officeDocument/2006/relationships/hyperlink" Target="https://login.consultant.ru/link/?req=doc&amp;base=RZR&amp;n=72055&amp;dst=100037" TargetMode = "External"/><Relationship Id="rId243" Type="http://schemas.openxmlformats.org/officeDocument/2006/relationships/hyperlink" Target="https://login.consultant.ru/link/?req=doc&amp;base=RZR&amp;n=511087&amp;dst=100017" TargetMode = "External"/><Relationship Id="rId244" Type="http://schemas.openxmlformats.org/officeDocument/2006/relationships/hyperlink" Target="https://login.consultant.ru/link/?req=doc&amp;base=RZR&amp;n=530174&amp;dst=270" TargetMode = "External"/><Relationship Id="rId245" Type="http://schemas.openxmlformats.org/officeDocument/2006/relationships/hyperlink" Target="https://login.consultant.ru/link/?req=doc&amp;base=RZR&amp;n=72055&amp;dst=100039" TargetMode = "External"/><Relationship Id="rId246" Type="http://schemas.openxmlformats.org/officeDocument/2006/relationships/hyperlink" Target="https://login.consultant.ru/link/?req=doc&amp;base=RZR&amp;n=72074&amp;dst=100088" TargetMode = "External"/><Relationship Id="rId247" Type="http://schemas.openxmlformats.org/officeDocument/2006/relationships/hyperlink" Target="https://login.consultant.ru/link/?req=doc&amp;base=RZR&amp;n=72055&amp;dst=100040" TargetMode = "External"/><Relationship Id="rId248" Type="http://schemas.openxmlformats.org/officeDocument/2006/relationships/hyperlink" Target="https://login.consultant.ru/link/?req=doc&amp;base=RZR&amp;n=72074&amp;dst=100088" TargetMode = "External"/><Relationship Id="rId249" Type="http://schemas.openxmlformats.org/officeDocument/2006/relationships/hyperlink" Target="https://login.consultant.ru/link/?req=doc&amp;base=RZR&amp;n=72075&amp;dst=100065" TargetMode = "External"/><Relationship Id="rId250" Type="http://schemas.openxmlformats.org/officeDocument/2006/relationships/hyperlink" Target="https://login.consultant.ru/link/?req=doc&amp;base=RZR&amp;n=72074&amp;dst=100088" TargetMode = "External"/><Relationship Id="rId251" Type="http://schemas.openxmlformats.org/officeDocument/2006/relationships/hyperlink" Target="https://login.consultant.ru/link/?req=doc&amp;base=RZR&amp;n=72074&amp;dst=100088" TargetMode = "External"/><Relationship Id="rId252" Type="http://schemas.openxmlformats.org/officeDocument/2006/relationships/hyperlink" Target="https://login.consultant.ru/link/?req=doc&amp;base=RZR&amp;n=72075&amp;dst=100070" TargetMode = "External"/><Relationship Id="rId253" Type="http://schemas.openxmlformats.org/officeDocument/2006/relationships/hyperlink" Target="https://login.consultant.ru/link/?req=doc&amp;base=RZR&amp;n=72074&amp;dst=100089" TargetMode = "External"/><Relationship Id="rId254" Type="http://schemas.openxmlformats.org/officeDocument/2006/relationships/hyperlink" Target="https://login.consultant.ru/link/?req=doc&amp;base=RZR&amp;n=72074&amp;dst=100092" TargetMode = "External"/><Relationship Id="rId255" Type="http://schemas.openxmlformats.org/officeDocument/2006/relationships/hyperlink" Target="https://login.consultant.ru/link/?req=doc&amp;base=RZR&amp;n=460140&amp;dst=100113" TargetMode = "External"/><Relationship Id="rId256" Type="http://schemas.openxmlformats.org/officeDocument/2006/relationships/hyperlink" Target="https://login.consultant.ru/link/?req=doc&amp;base=RZR&amp;n=72075&amp;dst=100075" TargetMode = "External"/><Relationship Id="rId257" Type="http://schemas.openxmlformats.org/officeDocument/2006/relationships/hyperlink" Target="https://login.consultant.ru/link/?req=doc&amp;base=RZR&amp;n=72075&amp;dst=100079" TargetMode = "External"/><Relationship Id="rId258" Type="http://schemas.openxmlformats.org/officeDocument/2006/relationships/hyperlink" Target="https://login.consultant.ru/link/?req=doc&amp;base=RZR&amp;n=508506&amp;dst=37" TargetMode = "External"/><Relationship Id="rId259" Type="http://schemas.openxmlformats.org/officeDocument/2006/relationships/hyperlink" Target="https://login.consultant.ru/link/?req=doc&amp;base=RZR&amp;n=72075&amp;dst=100081" TargetMode = "External"/><Relationship Id="rId260" Type="http://schemas.openxmlformats.org/officeDocument/2006/relationships/hyperlink" Target="https://login.consultant.ru/link/?req=doc&amp;base=RZR&amp;n=72075&amp;dst=100083" TargetMode = "External"/><Relationship Id="rId261" Type="http://schemas.openxmlformats.org/officeDocument/2006/relationships/hyperlink" Target="https://login.consultant.ru/link/?req=doc&amp;base=RZR&amp;n=72074&amp;dst=100094" TargetMode = "External"/><Relationship Id="rId262" Type="http://schemas.openxmlformats.org/officeDocument/2006/relationships/hyperlink" Target="https://login.consultant.ru/link/?req=doc&amp;base=RZR&amp;n=72075&amp;dst=100084" TargetMode = "External"/><Relationship Id="rId263" Type="http://schemas.openxmlformats.org/officeDocument/2006/relationships/hyperlink" Target="https://login.consultant.ru/link/?req=doc&amp;base=RZR&amp;n=72075&amp;dst=100086" TargetMode = "External"/><Relationship Id="rId264" Type="http://schemas.openxmlformats.org/officeDocument/2006/relationships/hyperlink" Target="https://login.consultant.ru/link/?req=doc&amp;base=RZR&amp;n=131885&amp;dst=100028" TargetMode = "External"/><Relationship Id="rId265" Type="http://schemas.openxmlformats.org/officeDocument/2006/relationships/hyperlink" Target="https://login.consultant.ru/link/?req=doc&amp;base=RZR&amp;n=72074&amp;dst=100095" TargetMode = "External"/><Relationship Id="rId266" Type="http://schemas.openxmlformats.org/officeDocument/2006/relationships/hyperlink" Target="https://login.consultant.ru/link/?req=doc&amp;base=RZR&amp;n=72074&amp;dst=100098" TargetMode = "External"/><Relationship Id="rId267" Type="http://schemas.openxmlformats.org/officeDocument/2006/relationships/hyperlink" Target="https://login.consultant.ru/link/?req=doc&amp;base=RZR&amp;n=72055&amp;dst=100043" TargetMode = "External"/><Relationship Id="rId268" Type="http://schemas.openxmlformats.org/officeDocument/2006/relationships/hyperlink" Target="https://login.consultant.ru/link/?req=doc&amp;base=RZR&amp;n=499967&amp;dst=100149" TargetMode = "External"/><Relationship Id="rId269" Type="http://schemas.openxmlformats.org/officeDocument/2006/relationships/hyperlink" Target="https://login.consultant.ru/link/?req=doc&amp;base=RZR&amp;n=72075&amp;dst=100092" TargetMode = "External"/><Relationship Id="rId270" Type="http://schemas.openxmlformats.org/officeDocument/2006/relationships/hyperlink" Target="https://login.consultant.ru/link/?req=doc&amp;base=RZR&amp;n=72074&amp;dst=100101" TargetMode = "External"/><Relationship Id="rId271" Type="http://schemas.openxmlformats.org/officeDocument/2006/relationships/hyperlink" Target="https://login.consultant.ru/link/?req=doc&amp;base=RZR&amp;n=72055&amp;dst=100046" TargetMode = "External"/><Relationship Id="rId272" Type="http://schemas.openxmlformats.org/officeDocument/2006/relationships/hyperlink" Target="https://login.consultant.ru/link/?req=doc&amp;base=RZR&amp;n=72055&amp;dst=100047" TargetMode = "External"/><Relationship Id="rId273" Type="http://schemas.openxmlformats.org/officeDocument/2006/relationships/hyperlink" Target="https://login.consultant.ru/link/?req=doc&amp;base=RZR&amp;n=72075&amp;dst=100093" TargetMode = "External"/><Relationship Id="rId274" Type="http://schemas.openxmlformats.org/officeDocument/2006/relationships/hyperlink" Target="https://login.consultant.ru/link/?req=doc&amp;base=RZR&amp;n=499967&amp;dst=100149" TargetMode = "External"/><Relationship Id="rId275" Type="http://schemas.openxmlformats.org/officeDocument/2006/relationships/hyperlink" Target="https://login.consultant.ru/link/?req=doc&amp;base=RZR&amp;n=72074&amp;dst=100102" TargetMode = "External"/><Relationship Id="rId276" Type="http://schemas.openxmlformats.org/officeDocument/2006/relationships/hyperlink" Target="https://login.consultant.ru/link/?req=doc&amp;base=RZR&amp;n=72055&amp;dst=100048" TargetMode = "External"/><Relationship Id="rId277" Type="http://schemas.openxmlformats.org/officeDocument/2006/relationships/hyperlink" Target="https://login.consultant.ru/link/?req=doc&amp;base=RZR&amp;n=72074&amp;dst=100107" TargetMode = "External"/><Relationship Id="rId278" Type="http://schemas.openxmlformats.org/officeDocument/2006/relationships/hyperlink" Target="https://login.consultant.ru/link/?req=doc&amp;base=RZR&amp;n=72055&amp;dst=100049" TargetMode = "External"/><Relationship Id="rId279" Type="http://schemas.openxmlformats.org/officeDocument/2006/relationships/hyperlink" Target="https://login.consultant.ru/link/?req=doc&amp;base=RZR&amp;n=72074&amp;dst=100111" TargetMode = "External"/><Relationship Id="rId280" Type="http://schemas.openxmlformats.org/officeDocument/2006/relationships/hyperlink" Target="https://login.consultant.ru/link/?req=doc&amp;base=RZR&amp;n=72074&amp;dst=100113" TargetMode = "External"/><Relationship Id="rId281" Type="http://schemas.openxmlformats.org/officeDocument/2006/relationships/hyperlink" Target="https://login.consultant.ru/link/?req=doc&amp;base=RZR&amp;n=523016&amp;dst=100016" TargetMode = "External"/><Relationship Id="rId282" Type="http://schemas.openxmlformats.org/officeDocument/2006/relationships/hyperlink" Target="https://login.consultant.ru/link/?req=doc&amp;base=RZR&amp;n=72074&amp;dst=100114" TargetMode = "External"/><Relationship Id="rId283" Type="http://schemas.openxmlformats.org/officeDocument/2006/relationships/hyperlink" Target="https://login.consultant.ru/link/?req=doc&amp;base=RZR&amp;n=72055&amp;dst=100050" TargetMode = "External"/><Relationship Id="rId284" Type="http://schemas.openxmlformats.org/officeDocument/2006/relationships/hyperlink" Target="https://login.consultant.ru/link/?req=doc&amp;base=RZR&amp;n=488843&amp;dst=100024" TargetMode = "External"/><Relationship Id="rId285" Type="http://schemas.openxmlformats.org/officeDocument/2006/relationships/hyperlink" Target="https://login.consultant.ru/link/?req=doc&amp;base=RZR&amp;n=131885&amp;dst=100073" TargetMode = "External"/><Relationship Id="rId286" Type="http://schemas.openxmlformats.org/officeDocument/2006/relationships/hyperlink" Target="https://login.consultant.ru/link/?req=doc&amp;base=RZR&amp;n=72055&amp;dst=100062" TargetMode = "External"/><Relationship Id="rId287" Type="http://schemas.openxmlformats.org/officeDocument/2006/relationships/hyperlink" Target="https://login.consultant.ru/link/?req=doc&amp;base=RZR&amp;n=72075&amp;dst=100096" TargetMode = "External"/><Relationship Id="rId288" Type="http://schemas.openxmlformats.org/officeDocument/2006/relationships/hyperlink" Target="https://login.consultant.ru/link/?req=doc&amp;base=RZR&amp;n=72075&amp;dst=100097" TargetMode = "External"/><Relationship Id="rId289" Type="http://schemas.openxmlformats.org/officeDocument/2006/relationships/hyperlink" Target="https://login.consultant.ru/link/?req=doc&amp;base=RZR&amp;n=460140&amp;dst=100252" TargetMode = "External"/><Relationship Id="rId290" Type="http://schemas.openxmlformats.org/officeDocument/2006/relationships/hyperlink" Target="https://login.consultant.ru/link/?req=doc&amp;base=RZR&amp;n=72075&amp;dst=100099" TargetMode = "External"/><Relationship Id="rId291" Type="http://schemas.openxmlformats.org/officeDocument/2006/relationships/hyperlink" Target="https://login.consultant.ru/link/?req=doc&amp;base=RZR&amp;n=72074&amp;dst=100116" TargetMode = "External"/><Relationship Id="rId292" Type="http://schemas.openxmlformats.org/officeDocument/2006/relationships/hyperlink" Target="https://login.consultant.ru/link/?req=doc&amp;base=RZR&amp;n=523016&amp;dst=100019" TargetMode = "External"/><Relationship Id="rId293" Type="http://schemas.openxmlformats.org/officeDocument/2006/relationships/hyperlink" Target="https://login.consultant.ru/link/?req=doc&amp;base=RZR&amp;n=72074&amp;dst=100117" TargetMode = "External"/><Relationship Id="rId294" Type="http://schemas.openxmlformats.org/officeDocument/2006/relationships/hyperlink" Target="https://login.consultant.ru/link/?req=doc&amp;base=RZR&amp;n=168067&amp;dst=100013" TargetMode = "External"/><Relationship Id="rId295" Type="http://schemas.openxmlformats.org/officeDocument/2006/relationships/hyperlink" Target="https://login.consultant.ru/link/?req=doc&amp;base=RZR&amp;n=72075&amp;dst=100103" TargetMode = "External"/><Relationship Id="rId296" Type="http://schemas.openxmlformats.org/officeDocument/2006/relationships/hyperlink" Target="https://login.consultant.ru/link/?req=doc&amp;base=RZR&amp;n=72074&amp;dst=100120" TargetMode = "External"/><Relationship Id="rId297" Type="http://schemas.openxmlformats.org/officeDocument/2006/relationships/hyperlink" Target="https://login.consultant.ru/link/?req=doc&amp;base=RZR&amp;n=499967&amp;dst=100157" TargetMode = "External"/><Relationship Id="rId298" Type="http://schemas.openxmlformats.org/officeDocument/2006/relationships/hyperlink" Target="https://login.consultant.ru/link/?req=doc&amp;base=RZR&amp;n=72074&amp;dst=100122" TargetMode = "External"/><Relationship Id="rId299" Type="http://schemas.openxmlformats.org/officeDocument/2006/relationships/hyperlink" Target="https://login.consultant.ru/link/?req=doc&amp;base=RZR&amp;n=72055&amp;dst=100063" TargetMode = "External"/><Relationship Id="rId300" Type="http://schemas.openxmlformats.org/officeDocument/2006/relationships/hyperlink" Target="https://login.consultant.ru/link/?req=doc&amp;base=RZR&amp;n=72074&amp;dst=100128" TargetMode = "External"/><Relationship Id="rId301" Type="http://schemas.openxmlformats.org/officeDocument/2006/relationships/hyperlink" Target="https://login.consultant.ru/link/?req=doc&amp;base=RZR&amp;n=366945&amp;dst=100003" TargetMode = "External"/><Relationship Id="rId302" Type="http://schemas.openxmlformats.org/officeDocument/2006/relationships/hyperlink" Target="https://login.consultant.ru/link/?req=doc&amp;base=RZR&amp;n=72055&amp;dst=100064" TargetMode = "External"/><Relationship Id="rId303" Type="http://schemas.openxmlformats.org/officeDocument/2006/relationships/hyperlink" Target="https://login.consultant.ru/link/?req=doc&amp;base=RZR&amp;n=494838&amp;dst=100017" TargetMode = "External"/><Relationship Id="rId304" Type="http://schemas.openxmlformats.org/officeDocument/2006/relationships/hyperlink" Target="https://login.consultant.ru/link/?req=doc&amp;base=RZR&amp;n=527640&amp;dst=262" TargetMode = "External"/><Relationship Id="rId305" Type="http://schemas.openxmlformats.org/officeDocument/2006/relationships/hyperlink" Target="https://login.consultant.ru/link/?req=doc&amp;base=RZR&amp;n=526704&amp;dst=100076" TargetMode = "External"/><Relationship Id="rId306" Type="http://schemas.openxmlformats.org/officeDocument/2006/relationships/hyperlink" Target="https://login.consultant.ru/link/?req=doc&amp;base=RZR&amp;n=526704&amp;dst=100073" TargetMode = "External"/><Relationship Id="rId307" Type="http://schemas.openxmlformats.org/officeDocument/2006/relationships/hyperlink" Target="https://login.consultant.ru/link/?req=doc&amp;base=RZR&amp;n=494838&amp;dst=100019" TargetMode = "External"/><Relationship Id="rId308" Type="http://schemas.openxmlformats.org/officeDocument/2006/relationships/hyperlink" Target="https://login.consultant.ru/link/?req=doc&amp;base=RZR&amp;n=527640&amp;dst=263" TargetMode = "External"/><Relationship Id="rId309" Type="http://schemas.openxmlformats.org/officeDocument/2006/relationships/hyperlink" Target="https://login.consultant.ru/link/?req=doc&amp;base=RZR&amp;n=526704&amp;dst=100076" TargetMode = "External"/><Relationship Id="rId310" Type="http://schemas.openxmlformats.org/officeDocument/2006/relationships/hyperlink" Target="https://login.consultant.ru/link/?req=doc&amp;base=RZR&amp;n=526704&amp;dst=100073" TargetMode = "External"/><Relationship Id="rId311" Type="http://schemas.openxmlformats.org/officeDocument/2006/relationships/hyperlink" Target="https://login.consultant.ru/link/?req=doc&amp;base=RZR&amp;n=467234&amp;dst=100006" TargetMode = "External"/><Relationship Id="rId312" Type="http://schemas.openxmlformats.org/officeDocument/2006/relationships/hyperlink" Target="https://login.consultant.ru/link/?req=doc&amp;base=RZR&amp;n=507385&amp;dst=100014" TargetMode = "External"/><Relationship Id="rId313" Type="http://schemas.openxmlformats.org/officeDocument/2006/relationships/hyperlink" Target="https://login.consultant.ru/link/?req=doc&amp;base=RZR&amp;n=101260&amp;dst=100081" TargetMode = "External"/><Relationship Id="rId314" Type="http://schemas.openxmlformats.org/officeDocument/2006/relationships/hyperlink" Target="https://login.consultant.ru/link/?req=doc&amp;base=RZR&amp;n=72075&amp;dst=100106" TargetMode = "External"/><Relationship Id="rId315" Type="http://schemas.openxmlformats.org/officeDocument/2006/relationships/hyperlink" Target="https://login.consultant.ru/link/?req=doc&amp;base=RZR&amp;n=72075&amp;dst=100107" TargetMode = "External"/><Relationship Id="rId316" Type="http://schemas.openxmlformats.org/officeDocument/2006/relationships/hyperlink" Target="https://login.consultant.ru/link/?req=doc&amp;base=RZR&amp;n=72075&amp;dst=100112" TargetMode = "External"/><Relationship Id="rId317" Type="http://schemas.openxmlformats.org/officeDocument/2006/relationships/hyperlink" Target="https://login.consultant.ru/link/?req=doc&amp;base=RZR&amp;n=72055&amp;dst=100065" TargetMode = "External"/><Relationship Id="rId318" Type="http://schemas.openxmlformats.org/officeDocument/2006/relationships/hyperlink" Target="https://login.consultant.ru/link/?req=doc&amp;base=RZR&amp;n=72075&amp;dst=100114" TargetMode = "External"/><Relationship Id="rId319" Type="http://schemas.openxmlformats.org/officeDocument/2006/relationships/hyperlink" Target="https://login.consultant.ru/link/?req=doc&amp;base=RZR&amp;n=72074&amp;dst=100140" TargetMode = "External"/><Relationship Id="rId320" Type="http://schemas.openxmlformats.org/officeDocument/2006/relationships/hyperlink" Target="https://login.consultant.ru/link/?req=doc&amp;base=RZR&amp;n=72075&amp;dst=100116" TargetMode = "External"/><Relationship Id="rId321" Type="http://schemas.openxmlformats.org/officeDocument/2006/relationships/hyperlink" Target="https://login.consultant.ru/link/?req=doc&amp;base=RZR&amp;n=72075&amp;dst=100117" TargetMode = "External"/><Relationship Id="rId322" Type="http://schemas.openxmlformats.org/officeDocument/2006/relationships/hyperlink" Target="https://login.consultant.ru/link/?req=doc&amp;base=RZR&amp;n=72074&amp;dst=100141" TargetMode = "External"/><Relationship Id="rId323" Type="http://schemas.openxmlformats.org/officeDocument/2006/relationships/hyperlink" Target="https://login.consultant.ru/link/?req=doc&amp;base=RZR&amp;n=72075&amp;dst=100119" TargetMode = "External"/><Relationship Id="rId324" Type="http://schemas.openxmlformats.org/officeDocument/2006/relationships/hyperlink" Target="https://login.consultant.ru/link/?req=doc&amp;base=RZR&amp;n=72074&amp;dst=100142" TargetMode = "External"/><Relationship Id="rId325" Type="http://schemas.openxmlformats.org/officeDocument/2006/relationships/hyperlink" Target="https://login.consultant.ru/link/?req=doc&amp;base=RZR&amp;n=72075&amp;dst=100121" TargetMode = "External"/><Relationship Id="rId326" Type="http://schemas.openxmlformats.org/officeDocument/2006/relationships/hyperlink" Target="https://login.consultant.ru/link/?req=doc&amp;base=RZR&amp;n=72075&amp;dst=100123" TargetMode = "External"/><Relationship Id="rId327" Type="http://schemas.openxmlformats.org/officeDocument/2006/relationships/hyperlink" Target="https://login.consultant.ru/link/?req=doc&amp;base=RZR&amp;n=72075&amp;dst=100124" TargetMode = "External"/><Relationship Id="rId328" Type="http://schemas.openxmlformats.org/officeDocument/2006/relationships/hyperlink" Target="https://login.consultant.ru/link/?req=doc&amp;base=RZR&amp;n=72075&amp;dst=100124" TargetMode = "External"/><Relationship Id="rId329" Type="http://schemas.openxmlformats.org/officeDocument/2006/relationships/hyperlink" Target="https://login.consultant.ru/link/?req=doc&amp;base=RZR&amp;n=72075&amp;dst=100126" TargetMode = "External"/><Relationship Id="rId330" Type="http://schemas.openxmlformats.org/officeDocument/2006/relationships/hyperlink" Target="https://login.consultant.ru/link/?req=doc&amp;base=RZR&amp;n=95390&amp;dst=100187" TargetMode = "External"/><Relationship Id="rId331" Type="http://schemas.openxmlformats.org/officeDocument/2006/relationships/hyperlink" Target="https://login.consultant.ru/link/?req=doc&amp;base=RZR&amp;n=72074&amp;dst=100144" TargetMode = "External"/><Relationship Id="rId332" Type="http://schemas.openxmlformats.org/officeDocument/2006/relationships/hyperlink" Target="https://login.consultant.ru/link/?req=doc&amp;base=RZR&amp;n=72074&amp;dst=100145" TargetMode = "External"/><Relationship Id="rId333" Type="http://schemas.openxmlformats.org/officeDocument/2006/relationships/hyperlink" Target="https://login.consultant.ru/link/?req=doc&amp;base=RZR&amp;n=72075&amp;dst=100127" TargetMode = "External"/><Relationship Id="rId334" Type="http://schemas.openxmlformats.org/officeDocument/2006/relationships/hyperlink" Target="https://login.consultant.ru/link/?req=doc&amp;base=RZR&amp;n=72075&amp;dst=100130" TargetMode = "External"/><Relationship Id="rId335" Type="http://schemas.openxmlformats.org/officeDocument/2006/relationships/hyperlink" Target="https://login.consultant.ru/link/?req=doc&amp;base=RZR&amp;n=72075&amp;dst=100133" TargetMode = "External"/><Relationship Id="rId336" Type="http://schemas.openxmlformats.org/officeDocument/2006/relationships/hyperlink" Target="https://login.consultant.ru/link/?req=doc&amp;base=RZR&amp;n=131885&amp;dst=100028" TargetMode = "External"/><Relationship Id="rId337" Type="http://schemas.openxmlformats.org/officeDocument/2006/relationships/hyperlink" Target="https://login.consultant.ru/link/?req=doc&amp;base=RZR&amp;n=72075&amp;dst=100135" TargetMode = "External"/><Relationship Id="rId338" Type="http://schemas.openxmlformats.org/officeDocument/2006/relationships/hyperlink" Target="https://login.consultant.ru/link/?req=doc&amp;base=RZR&amp;n=72074&amp;dst=100146" TargetMode = "External"/><Relationship Id="rId339" Type="http://schemas.openxmlformats.org/officeDocument/2006/relationships/hyperlink" Target="https://login.consultant.ru/link/?req=doc&amp;base=RZR&amp;n=511087&amp;dst=100022" TargetMode = "External"/><Relationship Id="rId340" Type="http://schemas.openxmlformats.org/officeDocument/2006/relationships/hyperlink" Target="https://login.consultant.ru/link/?req=doc&amp;base=RZR&amp;n=530174&amp;dst=274" TargetMode = "External"/><Relationship Id="rId341" Type="http://schemas.openxmlformats.org/officeDocument/2006/relationships/hyperlink" Target="https://login.consultant.ru/link/?req=doc&amp;base=RZR&amp;n=72075&amp;dst=100138" TargetMode = "External"/><Relationship Id="rId342" Type="http://schemas.openxmlformats.org/officeDocument/2006/relationships/hyperlink" Target="https://login.consultant.ru/link/?req=doc&amp;base=RZR&amp;n=72075&amp;dst=100140" TargetMode = "External"/><Relationship Id="rId343" Type="http://schemas.openxmlformats.org/officeDocument/2006/relationships/hyperlink" Target="https://login.consultant.ru/link/?req=doc&amp;base=RZR&amp;n=72055&amp;dst=100066" TargetMode = "External"/><Relationship Id="rId344" Type="http://schemas.openxmlformats.org/officeDocument/2006/relationships/hyperlink" Target="https://login.consultant.ru/link/?req=doc&amp;base=RZR&amp;n=72074&amp;dst=100147" TargetMode = "External"/><Relationship Id="rId345" Type="http://schemas.openxmlformats.org/officeDocument/2006/relationships/hyperlink" Target="https://login.consultant.ru/link/?req=doc&amp;base=RZR&amp;n=72074&amp;dst=100148" TargetMode = "External"/><Relationship Id="rId346" Type="http://schemas.openxmlformats.org/officeDocument/2006/relationships/hyperlink" Target="https://login.consultant.ru/link/?req=doc&amp;base=RZR&amp;n=72075&amp;dst=100146" TargetMode = "External"/><Relationship Id="rId347" Type="http://schemas.openxmlformats.org/officeDocument/2006/relationships/hyperlink" Target="https://login.consultant.ru/link/?req=doc&amp;base=RZR&amp;n=72075&amp;dst=100149" TargetMode = "External"/><Relationship Id="rId348" Type="http://schemas.openxmlformats.org/officeDocument/2006/relationships/hyperlink" Target="https://login.consultant.ru/link/?req=doc&amp;base=RZR&amp;n=72075&amp;dst=100154" TargetMode = "External"/><Relationship Id="rId349" Type="http://schemas.openxmlformats.org/officeDocument/2006/relationships/hyperlink" Target="https://login.consultant.ru/link/?req=doc&amp;base=RZR&amp;n=72075&amp;dst=100155" TargetMode = "External"/><Relationship Id="rId350" Type="http://schemas.openxmlformats.org/officeDocument/2006/relationships/hyperlink" Target="https://login.consultant.ru/link/?req=doc&amp;base=RZR&amp;n=72075&amp;dst=100157" TargetMode = "External"/><Relationship Id="rId351" Type="http://schemas.openxmlformats.org/officeDocument/2006/relationships/hyperlink" Target="https://login.consultant.ru/link/?req=doc&amp;base=RZR&amp;n=72075&amp;dst=100158" TargetMode = "External"/><Relationship Id="rId352" Type="http://schemas.openxmlformats.org/officeDocument/2006/relationships/hyperlink" Target="https://login.consultant.ru/link/?req=doc&amp;base=RZR&amp;n=72075&amp;dst=100160" TargetMode = "External"/><Relationship Id="rId353" Type="http://schemas.openxmlformats.org/officeDocument/2006/relationships/hyperlink" Target="https://login.consultant.ru/link/?req=doc&amp;base=RZR&amp;n=72075&amp;dst=100162" TargetMode = "External"/><Relationship Id="rId354" Type="http://schemas.openxmlformats.org/officeDocument/2006/relationships/hyperlink" Target="https://login.consultant.ru/link/?req=doc&amp;base=RZR&amp;n=72075&amp;dst=100164" TargetMode = "External"/><Relationship Id="rId355" Type="http://schemas.openxmlformats.org/officeDocument/2006/relationships/hyperlink" Target="https://login.consultant.ru/link/?req=doc&amp;base=RZR&amp;n=72075&amp;dst=100164" TargetMode = "External"/><Relationship Id="rId356" Type="http://schemas.openxmlformats.org/officeDocument/2006/relationships/hyperlink" Target="https://login.consultant.ru/link/?req=doc&amp;base=RZR&amp;n=72074&amp;dst=100151" TargetMode = "External"/><Relationship Id="rId357" Type="http://schemas.openxmlformats.org/officeDocument/2006/relationships/hyperlink" Target="https://login.consultant.ru/link/?req=doc&amp;base=RZR&amp;n=72074&amp;dst=100153" TargetMode = "External"/><Relationship Id="rId358" Type="http://schemas.openxmlformats.org/officeDocument/2006/relationships/hyperlink" Target="https://login.consultant.ru/link/?req=doc&amp;base=RZR&amp;n=115637&amp;dst=100021" TargetMode = "External"/><Relationship Id="rId359" Type="http://schemas.openxmlformats.org/officeDocument/2006/relationships/hyperlink" Target="https://login.consultant.ru/link/?req=doc&amp;base=RZR&amp;n=72074&amp;dst=100155" TargetMode = "External"/><Relationship Id="rId360" Type="http://schemas.openxmlformats.org/officeDocument/2006/relationships/hyperlink" Target="https://login.consultant.ru/link/?req=doc&amp;base=RZR&amp;n=72075&amp;dst=100165" TargetMode = "External"/><Relationship Id="rId361" Type="http://schemas.openxmlformats.org/officeDocument/2006/relationships/hyperlink" Target="https://login.consultant.ru/link/?req=doc&amp;base=RZR&amp;n=72074&amp;dst=100157" TargetMode = "External"/><Relationship Id="rId362" Type="http://schemas.openxmlformats.org/officeDocument/2006/relationships/hyperlink" Target="https://login.consultant.ru/link/?req=doc&amp;base=RZR&amp;n=508506&amp;dst=101664" TargetMode = "External"/><Relationship Id="rId363" Type="http://schemas.openxmlformats.org/officeDocument/2006/relationships/hyperlink" Target="https://login.consultant.ru/link/?req=doc&amp;base=RZR&amp;n=115637&amp;dst=100022" TargetMode = "External"/><Relationship Id="rId364" Type="http://schemas.openxmlformats.org/officeDocument/2006/relationships/hyperlink" Target="https://login.consultant.ru/link/?req=doc&amp;base=RZR&amp;n=157966&amp;dst=100065" TargetMode = "External"/><Relationship Id="rId365" Type="http://schemas.openxmlformats.org/officeDocument/2006/relationships/hyperlink" Target="https://login.consultant.ru/link/?req=doc&amp;base=RZR&amp;n=172730&amp;dst=100057" TargetMode = "External"/><Relationship Id="rId366" Type="http://schemas.openxmlformats.org/officeDocument/2006/relationships/hyperlink" Target="https://login.consultant.ru/link/?req=doc&amp;base=RZR&amp;n=72055&amp;dst=100068" TargetMode = "External"/><Relationship Id="rId367" Type="http://schemas.openxmlformats.org/officeDocument/2006/relationships/hyperlink" Target="https://login.consultant.ru/link/?req=doc&amp;base=RZR&amp;n=507385&amp;dst=100017" TargetMode = "External"/><Relationship Id="rId368" Type="http://schemas.openxmlformats.org/officeDocument/2006/relationships/hyperlink" Target="https://login.consultant.ru/link/?req=doc&amp;base=RZR&amp;n=101260&amp;dst=100012" TargetMode = "External"/><Relationship Id="rId369" Type="http://schemas.openxmlformats.org/officeDocument/2006/relationships/hyperlink" Target="https://login.consultant.ru/link/?req=doc&amp;base=RZR&amp;n=508482&amp;dst=100080" TargetMode = "External"/><Relationship Id="rId370" Type="http://schemas.openxmlformats.org/officeDocument/2006/relationships/hyperlink" Target="https://login.consultant.ru/link/?req=doc&amp;base=RZR&amp;n=213122&amp;dst=100125" TargetMode = "External"/><Relationship Id="rId371" Type="http://schemas.openxmlformats.org/officeDocument/2006/relationships/hyperlink" Target="https://login.consultant.ru/link/?req=doc&amp;base=RZR&amp;n=502420&amp;dst=100109" TargetMode = "External"/><Relationship Id="rId372" Type="http://schemas.openxmlformats.org/officeDocument/2006/relationships/hyperlink" Target="https://login.consultant.ru/link/?req=doc&amp;base=RZR&amp;n=512697" TargetMode = "External"/><Relationship Id="rId373" Type="http://schemas.openxmlformats.org/officeDocument/2006/relationships/hyperlink" Target="https://login.consultant.ru/link/?req=doc&amp;base=RZR&amp;n=442531&amp;dst=100001" TargetMode = "External"/><Relationship Id="rId374" Type="http://schemas.openxmlformats.org/officeDocument/2006/relationships/hyperlink" Target="https://login.consultant.ru/link/?req=doc&amp;base=RZR&amp;n=538708" TargetMode = "External"/><Relationship Id="rId375" Type="http://schemas.openxmlformats.org/officeDocument/2006/relationships/hyperlink" Target="https://login.consultant.ru/link/?req=doc&amp;base=RZR&amp;n=505904" TargetMode = "External"/><Relationship Id="rId376" Type="http://schemas.openxmlformats.org/officeDocument/2006/relationships/hyperlink" Target="https://login.consultant.ru/link/?req=doc&amp;base=RZR&amp;n=524155" TargetMode = "External"/><Relationship Id="rId377" Type="http://schemas.openxmlformats.org/officeDocument/2006/relationships/hyperlink" Target="https://login.consultant.ru/link/?req=doc&amp;base=RZR&amp;n=483026&amp;dst=100088" TargetMode = "External"/><Relationship Id="rId378" Type="http://schemas.openxmlformats.org/officeDocument/2006/relationships/hyperlink" Target="https://login.consultant.ru/link/?req=doc&amp;base=RZR&amp;n=541082" TargetMode = "External"/><Relationship Id="rId379" Type="http://schemas.openxmlformats.org/officeDocument/2006/relationships/hyperlink" Target="https://login.consultant.ru/link/?req=doc&amp;base=RZR&amp;n=516879&amp;dst=100016" TargetMode = "External"/><Relationship Id="rId380" Type="http://schemas.openxmlformats.org/officeDocument/2006/relationships/hyperlink" Target="https://login.consultant.ru/link/?req=doc&amp;base=RZR&amp;n=512697" TargetMode = "External"/><Relationship Id="rId381" Type="http://schemas.openxmlformats.org/officeDocument/2006/relationships/hyperlink" Target="https://login.consultant.ru/link/?req=doc&amp;base=RZR&amp;n=541045&amp;dst=100010" TargetMode = "External"/><Relationship Id="rId382" Type="http://schemas.openxmlformats.org/officeDocument/2006/relationships/hyperlink" Target="https://login.consultant.ru/link/?req=doc&amp;base=RZR&amp;n=541201&amp;dst=279" TargetMode = "External"/><Relationship Id="rId383" Type="http://schemas.openxmlformats.org/officeDocument/2006/relationships/hyperlink" Target="https://login.consultant.ru/link/?req=doc&amp;base=RZR&amp;n=148116&amp;dst=100010" TargetMode = "External"/><Relationship Id="rId384" Type="http://schemas.openxmlformats.org/officeDocument/2006/relationships/hyperlink" Target="https://login.consultant.ru/link/?req=doc&amp;base=RZR&amp;n=541045&amp;dst=100012" TargetMode = "External"/><Relationship Id="rId385" Type="http://schemas.openxmlformats.org/officeDocument/2006/relationships/hyperlink" Target="https://login.consultant.ru/link/?req=doc&amp;base=RZR&amp;n=541201&amp;dst=280" TargetMode = "External"/><Relationship Id="rId386" Type="http://schemas.openxmlformats.org/officeDocument/2006/relationships/hyperlink" Target="https://login.consultant.ru/link/?req=doc&amp;base=RZR&amp;n=303537&amp;dst=100047" TargetMode = "External"/><Relationship Id="rId387" Type="http://schemas.openxmlformats.org/officeDocument/2006/relationships/hyperlink" Target="https://login.consultant.ru/link/?req=doc&amp;base=RZR&amp;n=540432&amp;dst=100072" TargetMode = "External"/><Relationship Id="rId388" Type="http://schemas.openxmlformats.org/officeDocument/2006/relationships/hyperlink" Target="https://login.consultant.ru/link/?req=doc&amp;base=RZR&amp;n=507385&amp;dst=100043" TargetMode = "External"/><Relationship Id="rId389" Type="http://schemas.openxmlformats.org/officeDocument/2006/relationships/hyperlink" Target="https://login.consultant.ru/link/?req=doc&amp;base=RZR&amp;n=540432&amp;dst=100073" TargetMode = "External"/><Relationship Id="rId390" Type="http://schemas.openxmlformats.org/officeDocument/2006/relationships/hyperlink" Target="https://login.consultant.ru/link/?req=doc&amp;base=RZR&amp;n=303537&amp;dst=100048" TargetMode = "External"/><Relationship Id="rId391" Type="http://schemas.openxmlformats.org/officeDocument/2006/relationships/hyperlink" Target="https://login.consultant.ru/link/?req=doc&amp;base=RZR&amp;n=513498&amp;dst=100018" TargetMode = "External"/><Relationship Id="rId392" Type="http://schemas.openxmlformats.org/officeDocument/2006/relationships/hyperlink" Target="https://login.consultant.ru/link/?req=doc&amp;base=RZR&amp;n=513498&amp;dst=100018" TargetMode = "External"/><Relationship Id="rId393" Type="http://schemas.openxmlformats.org/officeDocument/2006/relationships/hyperlink" Target="https://login.consultant.ru/link/?req=doc&amp;base=RZR&amp;n=513498&amp;dst=100026" TargetMode = "External"/><Relationship Id="rId394" Type="http://schemas.openxmlformats.org/officeDocument/2006/relationships/hyperlink" Target="https://login.consultant.ru/link/?req=doc&amp;base=RZR&amp;n=513498&amp;dst=100018" TargetMode = "External"/><Relationship Id="rId395" Type="http://schemas.openxmlformats.org/officeDocument/2006/relationships/hyperlink" Target="https://login.consultant.ru/link/?req=doc&amp;base=RZR&amp;n=540432&amp;dst=100074" TargetMode = "External"/><Relationship Id="rId396" Type="http://schemas.openxmlformats.org/officeDocument/2006/relationships/hyperlink" Target="https://login.consultant.ru/link/?req=doc&amp;base=RZR&amp;n=537891&amp;dst=100071" TargetMode = "External"/><Relationship Id="rId397" Type="http://schemas.openxmlformats.org/officeDocument/2006/relationships/hyperlink" Target="https://login.consultant.ru/link/?req=doc&amp;base=RZR&amp;n=541201&amp;dst=281" TargetMode = "External"/><Relationship Id="rId398" Type="http://schemas.openxmlformats.org/officeDocument/2006/relationships/hyperlink" Target="https://login.consultant.ru/link/?req=doc&amp;base=RZR&amp;n=72074&amp;dst=100172" TargetMode = "External"/><Relationship Id="rId399" Type="http://schemas.openxmlformats.org/officeDocument/2006/relationships/hyperlink" Target="https://login.consultant.ru/link/?req=doc&amp;base=RZR&amp;n=501392&amp;dst=100012" TargetMode = "External"/><Relationship Id="rId400" Type="http://schemas.openxmlformats.org/officeDocument/2006/relationships/hyperlink" Target="https://login.consultant.ru/link/?req=doc&amp;base=RZR&amp;n=72074&amp;dst=100173" TargetMode = "External"/><Relationship Id="rId401" Type="http://schemas.openxmlformats.org/officeDocument/2006/relationships/hyperlink" Target="https://login.consultant.ru/link/?req=doc&amp;base=RZR&amp;n=320413&amp;dst=100012" TargetMode = "External"/><Relationship Id="rId402" Type="http://schemas.openxmlformats.org/officeDocument/2006/relationships/hyperlink" Target="https://login.consultant.ru/link/?req=doc&amp;base=RZR&amp;n=501392&amp;dst=100013" TargetMode = "External"/><Relationship Id="rId403" Type="http://schemas.openxmlformats.org/officeDocument/2006/relationships/hyperlink" Target="https://login.consultant.ru/link/?req=doc&amp;base=RZR&amp;n=320413&amp;dst=100013" TargetMode = "External"/><Relationship Id="rId404" Type="http://schemas.openxmlformats.org/officeDocument/2006/relationships/hyperlink" Target="https://login.consultant.ru/link/?req=doc&amp;base=RZR&amp;n=501392&amp;dst=100014" TargetMode = "External"/><Relationship Id="rId405" Type="http://schemas.openxmlformats.org/officeDocument/2006/relationships/hyperlink" Target="https://login.consultant.ru/link/?req=doc&amp;base=RZR&amp;n=508482&amp;dst=100094" TargetMode = "External"/><Relationship Id="rId406" Type="http://schemas.openxmlformats.org/officeDocument/2006/relationships/hyperlink" Target="https://login.consultant.ru/link/?req=doc&amp;base=RZR&amp;n=501392&amp;dst=100015" TargetMode = "External"/><Relationship Id="rId407" Type="http://schemas.openxmlformats.org/officeDocument/2006/relationships/hyperlink" Target="https://login.consultant.ru/link/?req=doc&amp;base=RZR&amp;n=535144" TargetMode = "External"/><Relationship Id="rId408" Type="http://schemas.openxmlformats.org/officeDocument/2006/relationships/hyperlink" Target="https://login.consultant.ru/link/?req=doc&amp;base=RZR&amp;n=320413&amp;dst=100015" TargetMode = "External"/><Relationship Id="rId409" Type="http://schemas.openxmlformats.org/officeDocument/2006/relationships/hyperlink" Target="https://login.consultant.ru/link/?req=doc&amp;base=RZR&amp;n=501392&amp;dst=100019" TargetMode = "External"/><Relationship Id="rId410" Type="http://schemas.openxmlformats.org/officeDocument/2006/relationships/hyperlink" Target="https://login.consultant.ru/link/?req=doc&amp;base=RZR&amp;n=501392&amp;dst=100020" TargetMode = "External"/><Relationship Id="rId411" Type="http://schemas.openxmlformats.org/officeDocument/2006/relationships/hyperlink" Target="https://login.consultant.ru/link/?req=doc&amp;base=RZR&amp;n=72074&amp;dst=100176" TargetMode = "External"/><Relationship Id="rId412" Type="http://schemas.openxmlformats.org/officeDocument/2006/relationships/hyperlink" Target="https://login.consultant.ru/link/?req=doc&amp;base=RZR&amp;n=507299&amp;dst=100477" TargetMode = "External"/><Relationship Id="rId413" Type="http://schemas.openxmlformats.org/officeDocument/2006/relationships/hyperlink" Target="https://login.consultant.ru/link/?req=doc&amp;base=RZR&amp;n=320413&amp;dst=100022" TargetMode = "External"/><Relationship Id="rId414" Type="http://schemas.openxmlformats.org/officeDocument/2006/relationships/hyperlink" Target="https://login.consultant.ru/link/?req=doc&amp;base=RZR&amp;n=320413&amp;dst=100023" TargetMode = "External"/><Relationship Id="rId415" Type="http://schemas.openxmlformats.org/officeDocument/2006/relationships/hyperlink" Target="https://login.consultant.ru/link/?req=doc&amp;base=RZR&amp;n=320413&amp;dst=100025" TargetMode = "External"/><Relationship Id="rId416" Type="http://schemas.openxmlformats.org/officeDocument/2006/relationships/hyperlink" Target="https://login.consultant.ru/link/?req=doc&amp;base=RZR&amp;n=320413&amp;dst=100026" TargetMode = "External"/><Relationship Id="rId417" Type="http://schemas.openxmlformats.org/officeDocument/2006/relationships/hyperlink" Target="https://login.consultant.ru/link/?req=doc&amp;base=RZR&amp;n=72074&amp;dst=100179" TargetMode = "External"/><Relationship Id="rId418" Type="http://schemas.openxmlformats.org/officeDocument/2006/relationships/hyperlink" Target="https://login.consultant.ru/link/?req=doc&amp;base=RZR&amp;n=466000&amp;dst=100023" TargetMode = "External"/><Relationship Id="rId419" Type="http://schemas.openxmlformats.org/officeDocument/2006/relationships/hyperlink" Target="https://login.consultant.ru/link/?req=doc&amp;base=RZR&amp;n=507385&amp;dst=100047" TargetMode = "External"/><Relationship Id="rId420" Type="http://schemas.openxmlformats.org/officeDocument/2006/relationships/hyperlink" Target="https://login.consultant.ru/link/?req=doc&amp;base=RZR&amp;n=501392&amp;dst=100021" TargetMode = "External"/><Relationship Id="rId421" Type="http://schemas.openxmlformats.org/officeDocument/2006/relationships/hyperlink" Target="https://login.consultant.ru/link/?req=doc&amp;base=RZR&amp;n=361678&amp;dst=100010" TargetMode = "External"/><Relationship Id="rId422" Type="http://schemas.openxmlformats.org/officeDocument/2006/relationships/hyperlink" Target="https://login.consultant.ru/link/?req=doc&amp;base=RZR&amp;n=507385&amp;dst=100049" TargetMode = "External"/><Relationship Id="rId423" Type="http://schemas.openxmlformats.org/officeDocument/2006/relationships/hyperlink" Target="https://login.consultant.ru/link/?req=doc&amp;base=RZR&amp;n=507383&amp;dst=100020" TargetMode = "External"/><Relationship Id="rId424" Type="http://schemas.openxmlformats.org/officeDocument/2006/relationships/hyperlink" Target="https://login.consultant.ru/link/?req=doc&amp;base=RZR&amp;n=72074&amp;dst=100179" TargetMode = "External"/><Relationship Id="rId425" Type="http://schemas.openxmlformats.org/officeDocument/2006/relationships/hyperlink" Target="https://login.consultant.ru/link/?req=doc&amp;base=RZR&amp;n=131885&amp;dst=100042" TargetMode = "External"/><Relationship Id="rId426" Type="http://schemas.openxmlformats.org/officeDocument/2006/relationships/hyperlink" Target="https://login.consultant.ru/link/?req=doc&amp;base=RZR&amp;n=507385&amp;dst=10005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РФ от 07.02.1992 N 2300-1
(ред. от 28.12.2025, с изм. от 17.02.2026)
"О защите прав потребителей"
(с изм. и доп., вступ. в силу с 01.04.2026)</dc:title>
  <dcterms:created xsi:type="dcterms:W3CDTF">2026-08-24T11:26:46Z</dcterms:created>
</cp:coreProperties>
</file>